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22113" w:type="dxa"/>
        <w:jc w:val="center"/>
        <w:tblBorders>
          <w:insideH w:val="none" w:sz="0" w:space="0" w:color="auto"/>
        </w:tblBorders>
        <w:tblLook w:val="04A0" w:firstRow="1" w:lastRow="0" w:firstColumn="1" w:lastColumn="0" w:noHBand="0" w:noVBand="1"/>
      </w:tblPr>
      <w:tblGrid>
        <w:gridCol w:w="11056"/>
        <w:gridCol w:w="11057"/>
      </w:tblGrid>
      <w:tr w:rsidR="00810A78" w:rsidRPr="005B3BD7" w:rsidTr="00810A78">
        <w:trPr>
          <w:trHeight w:val="894"/>
          <w:jc w:val="center"/>
        </w:trPr>
        <w:tc>
          <w:tcPr>
            <w:tcW w:w="11056" w:type="dxa"/>
          </w:tcPr>
          <w:p w:rsidR="00810A78" w:rsidRPr="005B3BD7" w:rsidRDefault="00C3492F" w:rsidP="00C3492F">
            <w:pPr>
              <w:pStyle w:val="af1"/>
              <w:spacing w:line="360" w:lineRule="exact"/>
              <w:ind w:leftChars="87" w:left="174" w:firstLineChars="100" w:firstLine="281"/>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海洋生物資源の保存及び管理に関する基本計画第１の別に定める「</w:t>
            </w:r>
            <w:r w:rsidR="005643ED" w:rsidRPr="005B3BD7">
              <w:rPr>
                <w:rFonts w:asciiTheme="minorEastAsia" w:eastAsiaTheme="minorEastAsia" w:hAnsiTheme="minorEastAsia" w:hint="eastAsia"/>
                <w:sz w:val="28"/>
                <w:szCs w:val="28"/>
              </w:rPr>
              <w:t>くろまぐろ</w:t>
            </w:r>
            <w:r w:rsidRPr="005B3BD7">
              <w:rPr>
                <w:rFonts w:asciiTheme="minorEastAsia" w:eastAsiaTheme="minorEastAsia" w:hAnsiTheme="minorEastAsia" w:hint="eastAsia"/>
                <w:sz w:val="28"/>
                <w:szCs w:val="28"/>
              </w:rPr>
              <w:t>」について</w:t>
            </w:r>
          </w:p>
        </w:tc>
        <w:tc>
          <w:tcPr>
            <w:tcW w:w="11057" w:type="dxa"/>
          </w:tcPr>
          <w:p w:rsidR="00810A78" w:rsidRPr="005B3BD7" w:rsidRDefault="00C3492F" w:rsidP="00C3492F">
            <w:pPr>
              <w:pStyle w:val="af1"/>
              <w:spacing w:line="360" w:lineRule="exact"/>
              <w:ind w:leftChars="87" w:left="174" w:firstLineChars="100" w:firstLine="281"/>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海洋生物資源の保存及び管理に関する基本計画第１の別に定める「くろまぐろ」について</w:t>
            </w:r>
          </w:p>
        </w:tc>
      </w:tr>
      <w:tr w:rsidR="005643ED" w:rsidRPr="005B3BD7" w:rsidTr="00810A78">
        <w:trPr>
          <w:trHeight w:val="1134"/>
          <w:jc w:val="center"/>
        </w:trPr>
        <w:tc>
          <w:tcPr>
            <w:tcW w:w="11056" w:type="dxa"/>
          </w:tcPr>
          <w:p w:rsidR="00C3492F" w:rsidRPr="005B3BD7" w:rsidRDefault="00C3492F" w:rsidP="00C3492F">
            <w:pPr>
              <w:pStyle w:val="af1"/>
              <w:spacing w:line="360" w:lineRule="exact"/>
              <w:ind w:leftChars="87" w:left="208" w:right="1124" w:hangingChars="12" w:hanging="34"/>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 xml:space="preserve">　　　　　　　　　　　　　　　　　　　　　</w:t>
            </w:r>
            <w:r w:rsidR="00376FEA" w:rsidRPr="005B3BD7">
              <w:rPr>
                <w:rFonts w:asciiTheme="minorEastAsia" w:eastAsiaTheme="minorEastAsia" w:hAnsiTheme="minorEastAsia" w:hint="eastAsia"/>
                <w:sz w:val="28"/>
                <w:szCs w:val="28"/>
              </w:rPr>
              <w:t>（</w:t>
            </w:r>
            <w:r w:rsidRPr="005B3BD7">
              <w:rPr>
                <w:rFonts w:asciiTheme="minorEastAsia" w:eastAsiaTheme="minorEastAsia" w:hAnsiTheme="minorEastAsia" w:hint="eastAsia"/>
                <w:sz w:val="28"/>
                <w:szCs w:val="28"/>
              </w:rPr>
              <w:t>第４管理期間</w:t>
            </w:r>
            <w:r w:rsidR="00376FEA" w:rsidRPr="005B3BD7">
              <w:rPr>
                <w:rFonts w:asciiTheme="minorEastAsia" w:eastAsiaTheme="minorEastAsia" w:hAnsiTheme="minorEastAsia" w:hint="eastAsia"/>
                <w:sz w:val="28"/>
                <w:szCs w:val="28"/>
              </w:rPr>
              <w:t>）</w:t>
            </w:r>
          </w:p>
          <w:p w:rsidR="00C3492F" w:rsidRPr="005B3BD7" w:rsidRDefault="00C3492F" w:rsidP="00C3492F">
            <w:pPr>
              <w:pStyle w:val="af1"/>
              <w:spacing w:line="360" w:lineRule="exact"/>
              <w:ind w:leftChars="9" w:left="18" w:right="32" w:firstLineChars="2500" w:firstLine="7027"/>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平成29年12月28日公表</w:t>
            </w:r>
          </w:p>
          <w:p w:rsidR="005643ED" w:rsidRPr="005B3BD7" w:rsidRDefault="00C3492F" w:rsidP="00C3492F">
            <w:pPr>
              <w:pStyle w:val="af1"/>
              <w:wordWrap w:val="0"/>
              <w:spacing w:line="360" w:lineRule="exact"/>
              <w:ind w:leftChars="4" w:left="8" w:right="32" w:firstLineChars="2500" w:firstLine="7027"/>
              <w:rPr>
                <w:rFonts w:asciiTheme="minorEastAsia" w:eastAsiaTheme="minorEastAsia" w:hAnsiTheme="minorEastAsia"/>
                <w:sz w:val="28"/>
                <w:szCs w:val="28"/>
                <w:u w:val="single"/>
              </w:rPr>
            </w:pPr>
            <w:r w:rsidRPr="005B3BD7">
              <w:rPr>
                <w:rFonts w:asciiTheme="minorEastAsia" w:eastAsiaTheme="minorEastAsia" w:hAnsiTheme="minorEastAsia" w:hint="eastAsia"/>
                <w:color w:val="FF0000"/>
                <w:sz w:val="28"/>
                <w:szCs w:val="28"/>
                <w:u w:val="single"/>
              </w:rPr>
              <w:t>平成30年</w:t>
            </w:r>
            <w:r w:rsidR="009A1070">
              <w:rPr>
                <w:rFonts w:asciiTheme="minorEastAsia" w:eastAsiaTheme="minorEastAsia" w:hAnsiTheme="minorEastAsia" w:hint="eastAsia"/>
                <w:color w:val="FF0000"/>
                <w:sz w:val="28"/>
                <w:szCs w:val="28"/>
                <w:u w:val="single"/>
              </w:rPr>
              <w:t>６</w:t>
            </w:r>
            <w:r w:rsidRPr="005B3BD7">
              <w:rPr>
                <w:rFonts w:asciiTheme="minorEastAsia" w:eastAsiaTheme="minorEastAsia" w:hAnsiTheme="minorEastAsia" w:hint="eastAsia"/>
                <w:color w:val="FF0000"/>
                <w:sz w:val="28"/>
                <w:szCs w:val="28"/>
                <w:u w:val="single"/>
              </w:rPr>
              <w:t>月</w:t>
            </w:r>
            <w:r w:rsidR="009A1070">
              <w:rPr>
                <w:rFonts w:asciiTheme="minorEastAsia" w:eastAsiaTheme="minorEastAsia" w:hAnsiTheme="minorEastAsia" w:hint="eastAsia"/>
                <w:color w:val="FF0000"/>
                <w:sz w:val="28"/>
                <w:szCs w:val="28"/>
                <w:u w:val="single"/>
              </w:rPr>
              <w:t>22</w:t>
            </w:r>
            <w:bookmarkStart w:id="0" w:name="_GoBack"/>
            <w:bookmarkEnd w:id="0"/>
            <w:r w:rsidRPr="005B3BD7">
              <w:rPr>
                <w:rFonts w:asciiTheme="minorEastAsia" w:eastAsiaTheme="minorEastAsia" w:hAnsiTheme="minorEastAsia" w:hint="eastAsia"/>
                <w:color w:val="FF0000"/>
                <w:sz w:val="28"/>
                <w:szCs w:val="28"/>
                <w:u w:val="single"/>
              </w:rPr>
              <w:t>日一部改正</w:t>
            </w:r>
          </w:p>
        </w:tc>
        <w:tc>
          <w:tcPr>
            <w:tcW w:w="11057" w:type="dxa"/>
          </w:tcPr>
          <w:p w:rsidR="00C3492F" w:rsidRPr="005B3BD7" w:rsidRDefault="00C3492F" w:rsidP="00C3492F">
            <w:pPr>
              <w:pStyle w:val="af1"/>
              <w:spacing w:line="360" w:lineRule="exact"/>
              <w:ind w:leftChars="87" w:left="208" w:right="1124" w:hangingChars="12" w:hanging="34"/>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 xml:space="preserve">　　　　　　　　　　　　　　　　　　　　　</w:t>
            </w:r>
            <w:r w:rsidR="00376FEA" w:rsidRPr="005B3BD7">
              <w:rPr>
                <w:rFonts w:asciiTheme="minorEastAsia" w:eastAsiaTheme="minorEastAsia" w:hAnsiTheme="minorEastAsia" w:hint="eastAsia"/>
                <w:sz w:val="28"/>
                <w:szCs w:val="28"/>
              </w:rPr>
              <w:t>（</w:t>
            </w:r>
            <w:r w:rsidRPr="005B3BD7">
              <w:rPr>
                <w:rFonts w:asciiTheme="minorEastAsia" w:eastAsiaTheme="minorEastAsia" w:hAnsiTheme="minorEastAsia" w:hint="eastAsia"/>
                <w:sz w:val="28"/>
                <w:szCs w:val="28"/>
              </w:rPr>
              <w:t>第４管理期間</w:t>
            </w:r>
            <w:r w:rsidR="00376FEA" w:rsidRPr="005B3BD7">
              <w:rPr>
                <w:rFonts w:asciiTheme="minorEastAsia" w:eastAsiaTheme="minorEastAsia" w:hAnsiTheme="minorEastAsia" w:hint="eastAsia"/>
                <w:sz w:val="28"/>
                <w:szCs w:val="28"/>
              </w:rPr>
              <w:t>）</w:t>
            </w:r>
          </w:p>
          <w:p w:rsidR="00C3492F" w:rsidRPr="005B3BD7" w:rsidRDefault="00C3492F" w:rsidP="00C3492F">
            <w:pPr>
              <w:pStyle w:val="af1"/>
              <w:spacing w:line="360" w:lineRule="exact"/>
              <w:ind w:leftChars="5" w:left="10" w:right="32" w:firstLineChars="2500" w:firstLine="7027"/>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平成29年12月28日公表</w:t>
            </w:r>
          </w:p>
          <w:p w:rsidR="005643ED" w:rsidRPr="005B3BD7" w:rsidRDefault="005643ED" w:rsidP="00C3492F">
            <w:pPr>
              <w:pStyle w:val="af1"/>
              <w:spacing w:line="360" w:lineRule="exact"/>
              <w:ind w:leftChars="5" w:left="10" w:right="32" w:firstLineChars="2500" w:firstLine="7027"/>
              <w:rPr>
                <w:rFonts w:asciiTheme="minorEastAsia" w:eastAsiaTheme="minorEastAsia" w:hAnsiTheme="minorEastAsia"/>
                <w:sz w:val="28"/>
                <w:szCs w:val="28"/>
              </w:rPr>
            </w:pPr>
          </w:p>
        </w:tc>
      </w:tr>
      <w:tr w:rsidR="005643ED" w:rsidRPr="005B3BD7" w:rsidTr="00810A78">
        <w:trPr>
          <w:trHeight w:val="579"/>
          <w:jc w:val="center"/>
        </w:trPr>
        <w:tc>
          <w:tcPr>
            <w:tcW w:w="11056" w:type="dxa"/>
          </w:tcPr>
          <w:p w:rsidR="005643ED" w:rsidRPr="005B3BD7" w:rsidRDefault="00C3492F" w:rsidP="00C3492F">
            <w:pPr>
              <w:spacing w:line="360" w:lineRule="exact"/>
              <w:rPr>
                <w:rFonts w:asciiTheme="minorEastAsia" w:eastAsiaTheme="minorEastAsia" w:hAnsiTheme="minorEastAsia"/>
                <w:b/>
                <w:sz w:val="28"/>
                <w:szCs w:val="28"/>
              </w:rPr>
            </w:pPr>
            <w:r w:rsidRPr="005B3BD7">
              <w:rPr>
                <w:rFonts w:asciiTheme="minorEastAsia" w:eastAsiaTheme="minorEastAsia" w:hAnsiTheme="minorEastAsia" w:hint="eastAsia"/>
                <w:b/>
                <w:sz w:val="28"/>
                <w:szCs w:val="28"/>
              </w:rPr>
              <w:t>第１　くろまぐろの保存及び管理に関する基本方針</w:t>
            </w:r>
          </w:p>
          <w:p w:rsidR="00C3492F" w:rsidRPr="005B3BD7" w:rsidRDefault="00C3492F" w:rsidP="0066630D">
            <w:pPr>
              <w:pStyle w:val="1"/>
              <w:tabs>
                <w:tab w:val="center" w:pos="5579"/>
              </w:tabs>
            </w:pPr>
            <w:r w:rsidRPr="005B3BD7">
              <w:rPr>
                <w:rFonts w:hint="eastAsia"/>
              </w:rPr>
              <w:t>１</w:t>
            </w:r>
            <w:r w:rsidR="00376FEA" w:rsidRPr="005B3BD7">
              <w:rPr>
                <w:rFonts w:hint="eastAsia"/>
              </w:rPr>
              <w:t>～４　（</w:t>
            </w:r>
            <w:r w:rsidR="00115546" w:rsidRPr="005B3BD7">
              <w:rPr>
                <w:rFonts w:hint="eastAsia"/>
              </w:rPr>
              <w:t>略</w:t>
            </w:r>
            <w:r w:rsidR="00376FEA" w:rsidRPr="005B3BD7">
              <w:rPr>
                <w:rFonts w:hint="eastAsia"/>
              </w:rPr>
              <w:t>）</w:t>
            </w:r>
            <w:r w:rsidR="0066630D">
              <w:tab/>
            </w:r>
          </w:p>
          <w:p w:rsidR="00115546" w:rsidRPr="005B3BD7" w:rsidRDefault="00115546" w:rsidP="00E97FED">
            <w:pPr>
              <w:pStyle w:val="af1"/>
              <w:spacing w:line="360" w:lineRule="exact"/>
              <w:ind w:leftChars="25" w:left="330" w:hanging="280"/>
              <w:rPr>
                <w:rFonts w:asciiTheme="minorEastAsia" w:eastAsiaTheme="minorEastAsia" w:hAnsiTheme="minorEastAsia"/>
                <w:b w:val="0"/>
                <w:sz w:val="28"/>
                <w:szCs w:val="28"/>
                <w:u w:val="single"/>
              </w:rPr>
            </w:pPr>
          </w:p>
        </w:tc>
        <w:tc>
          <w:tcPr>
            <w:tcW w:w="11057" w:type="dxa"/>
          </w:tcPr>
          <w:p w:rsidR="005643ED" w:rsidRPr="005B3BD7" w:rsidRDefault="00C3492F" w:rsidP="00C3492F">
            <w:pPr>
              <w:spacing w:line="360" w:lineRule="exact"/>
              <w:rPr>
                <w:rFonts w:asciiTheme="minorEastAsia" w:eastAsiaTheme="minorEastAsia" w:hAnsiTheme="minorEastAsia"/>
                <w:b/>
                <w:sz w:val="28"/>
                <w:szCs w:val="28"/>
              </w:rPr>
            </w:pPr>
            <w:r w:rsidRPr="005B3BD7">
              <w:rPr>
                <w:rFonts w:asciiTheme="minorEastAsia" w:eastAsiaTheme="minorEastAsia" w:hAnsiTheme="minorEastAsia" w:hint="eastAsia"/>
                <w:b/>
                <w:sz w:val="28"/>
                <w:szCs w:val="28"/>
              </w:rPr>
              <w:t>第１　くろまぐろの保存及び管理に関する基本方針</w:t>
            </w:r>
          </w:p>
          <w:p w:rsidR="00376FEA" w:rsidRPr="005B3BD7" w:rsidRDefault="00376FEA" w:rsidP="00C00E9F">
            <w:pPr>
              <w:pStyle w:val="1"/>
            </w:pPr>
            <w:r w:rsidRPr="005B3BD7">
              <w:rPr>
                <w:rFonts w:hint="eastAsia"/>
              </w:rPr>
              <w:t>１～４　（略）</w:t>
            </w:r>
          </w:p>
          <w:p w:rsidR="00115546" w:rsidRPr="005B3BD7" w:rsidRDefault="00115546" w:rsidP="00E97FED">
            <w:pPr>
              <w:pStyle w:val="af1"/>
              <w:spacing w:line="360" w:lineRule="exact"/>
              <w:ind w:leftChars="7" w:left="112" w:hangingChars="35" w:hanging="98"/>
              <w:rPr>
                <w:rFonts w:asciiTheme="minorEastAsia" w:eastAsiaTheme="minorEastAsia" w:hAnsiTheme="minorEastAsia"/>
                <w:sz w:val="28"/>
                <w:szCs w:val="28"/>
                <w:u w:val="single"/>
              </w:rPr>
            </w:pPr>
          </w:p>
        </w:tc>
      </w:tr>
      <w:tr w:rsidR="00115546" w:rsidRPr="005B3BD7" w:rsidTr="00C3492F">
        <w:trPr>
          <w:trHeight w:val="3586"/>
          <w:jc w:val="center"/>
        </w:trPr>
        <w:tc>
          <w:tcPr>
            <w:tcW w:w="11056" w:type="dxa"/>
          </w:tcPr>
          <w:p w:rsidR="00115546" w:rsidRPr="005B3BD7" w:rsidRDefault="00115546" w:rsidP="00CA7F2F">
            <w:pPr>
              <w:spacing w:line="360" w:lineRule="exact"/>
              <w:ind w:firstLineChars="63" w:firstLine="176"/>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※管理期間について</w:t>
            </w:r>
          </w:p>
          <w:tbl>
            <w:tblPr>
              <w:tblStyle w:val="a3"/>
              <w:tblW w:w="0" w:type="auto"/>
              <w:tblInd w:w="283" w:type="dxa"/>
              <w:tblLook w:val="04A0" w:firstRow="1" w:lastRow="0" w:firstColumn="1" w:lastColumn="0" w:noHBand="0" w:noVBand="1"/>
            </w:tblPr>
            <w:tblGrid>
              <w:gridCol w:w="1810"/>
              <w:gridCol w:w="3685"/>
              <w:gridCol w:w="3736"/>
            </w:tblGrid>
            <w:tr w:rsidR="00115546" w:rsidRPr="005B3BD7" w:rsidTr="005F0485">
              <w:tc>
                <w:tcPr>
                  <w:tcW w:w="1810" w:type="dxa"/>
                </w:tcPr>
                <w:p w:rsidR="00115546" w:rsidRPr="005B3BD7" w:rsidRDefault="00115546"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管理期間</w:t>
                  </w:r>
                </w:p>
              </w:tc>
              <w:tc>
                <w:tcPr>
                  <w:tcW w:w="3685" w:type="dxa"/>
                </w:tcPr>
                <w:p w:rsidR="00115546" w:rsidRPr="005B3BD7" w:rsidRDefault="00115546"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沿岸漁業</w:t>
                  </w:r>
                </w:p>
                <w:p w:rsidR="00115546" w:rsidRPr="005B3BD7" w:rsidRDefault="00376FEA"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w:t>
                  </w:r>
                  <w:r w:rsidR="00115546" w:rsidRPr="005B3BD7">
                    <w:rPr>
                      <w:rFonts w:asciiTheme="minorEastAsia" w:eastAsiaTheme="minorEastAsia" w:hAnsiTheme="minorEastAsia" w:hint="eastAsia"/>
                      <w:sz w:val="24"/>
                      <w:szCs w:val="24"/>
                    </w:rPr>
                    <w:t>知事管理漁業</w:t>
                  </w:r>
                  <w:r w:rsidRPr="005B3BD7">
                    <w:rPr>
                      <w:rFonts w:asciiTheme="minorEastAsia" w:eastAsiaTheme="minorEastAsia" w:hAnsiTheme="minorEastAsia" w:hint="eastAsia"/>
                      <w:sz w:val="24"/>
                      <w:szCs w:val="24"/>
                    </w:rPr>
                    <w:t>）</w:t>
                  </w:r>
                </w:p>
              </w:tc>
              <w:tc>
                <w:tcPr>
                  <w:tcW w:w="3736" w:type="dxa"/>
                </w:tcPr>
                <w:p w:rsidR="00115546" w:rsidRPr="005B3BD7" w:rsidRDefault="00115546"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沖合漁業</w:t>
                  </w:r>
                </w:p>
                <w:p w:rsidR="00115546" w:rsidRPr="005B3BD7" w:rsidRDefault="00376FEA"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w:t>
                  </w:r>
                  <w:r w:rsidR="00115546" w:rsidRPr="005B3BD7">
                    <w:rPr>
                      <w:rFonts w:asciiTheme="minorEastAsia" w:eastAsiaTheme="minorEastAsia" w:hAnsiTheme="minorEastAsia" w:hint="eastAsia"/>
                      <w:sz w:val="24"/>
                      <w:szCs w:val="24"/>
                    </w:rPr>
                    <w:t>大臣管理漁業</w:t>
                  </w:r>
                  <w:r w:rsidRPr="005B3BD7">
                    <w:rPr>
                      <w:rFonts w:asciiTheme="minorEastAsia" w:eastAsiaTheme="minorEastAsia" w:hAnsiTheme="minorEastAsia" w:hint="eastAsia"/>
                      <w:sz w:val="24"/>
                      <w:szCs w:val="24"/>
                    </w:rPr>
                    <w:t>）</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第１管理期間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2015</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年１月１日から平成28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2016</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年６月30日まで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2015</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第２管理期間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2016</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年７月１日から平成29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年６月30日まで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2016</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第３管理期間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年７月１日から平成30</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年６月30日まで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第４管理期間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平成30</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年７月１日から平成31</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w:t>
                  </w:r>
                  <w:r w:rsidR="005B3BD7" w:rsidRPr="005B3BD7">
                    <w:rPr>
                      <w:rFonts w:asciiTheme="minorEastAsia" w:eastAsiaTheme="minorEastAsia" w:hAnsiTheme="minorEastAsia" w:hint="eastAsia"/>
                      <w:color w:val="FF0000"/>
                      <w:sz w:val="24"/>
                      <w:szCs w:val="24"/>
                      <w:u w:val="single"/>
                    </w:rPr>
                    <w:t>３</w:t>
                  </w:r>
                  <w:r w:rsidRPr="005B3BD7">
                    <w:rPr>
                      <w:rFonts w:asciiTheme="minorEastAsia" w:eastAsiaTheme="minorEastAsia" w:hAnsiTheme="minorEastAsia" w:hint="eastAsia"/>
                      <w:sz w:val="24"/>
                      <w:szCs w:val="24"/>
                    </w:rPr>
                    <w:t>月</w:t>
                  </w:r>
                  <w:r w:rsidRPr="005B3BD7">
                    <w:rPr>
                      <w:rFonts w:asciiTheme="minorEastAsia" w:eastAsiaTheme="minorEastAsia" w:hAnsiTheme="minorEastAsia" w:hint="eastAsia"/>
                      <w:color w:val="FF0000"/>
                      <w:sz w:val="24"/>
                      <w:szCs w:val="24"/>
                      <w:u w:val="single"/>
                    </w:rPr>
                    <w:t>31</w:t>
                  </w:r>
                  <w:r w:rsidRPr="005B3BD7">
                    <w:rPr>
                      <w:rFonts w:asciiTheme="minorEastAsia" w:eastAsiaTheme="minorEastAsia" w:hAnsiTheme="minorEastAsia" w:hint="eastAsia"/>
                      <w:sz w:val="24"/>
                      <w:szCs w:val="24"/>
                    </w:rPr>
                    <w:t>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平成30</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bl>
          <w:p w:rsidR="00C3492F" w:rsidRPr="005B3BD7" w:rsidRDefault="00C3492F" w:rsidP="00CA7F2F">
            <w:pPr>
              <w:spacing w:line="360" w:lineRule="exact"/>
              <w:ind w:firstLineChars="63" w:firstLine="176"/>
              <w:rPr>
                <w:rFonts w:asciiTheme="minorEastAsia" w:eastAsiaTheme="minorEastAsia" w:hAnsiTheme="minorEastAsia"/>
                <w:sz w:val="28"/>
                <w:szCs w:val="28"/>
              </w:rPr>
            </w:pPr>
          </w:p>
        </w:tc>
        <w:tc>
          <w:tcPr>
            <w:tcW w:w="11057" w:type="dxa"/>
          </w:tcPr>
          <w:p w:rsidR="00115546" w:rsidRPr="005B3BD7" w:rsidRDefault="00115546" w:rsidP="00810A78">
            <w:pPr>
              <w:spacing w:line="360" w:lineRule="exact"/>
              <w:ind w:firstLineChars="63" w:firstLine="176"/>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※管理期間について</w:t>
            </w:r>
          </w:p>
          <w:tbl>
            <w:tblPr>
              <w:tblStyle w:val="a3"/>
              <w:tblW w:w="0" w:type="auto"/>
              <w:tblInd w:w="283" w:type="dxa"/>
              <w:tblLook w:val="04A0" w:firstRow="1" w:lastRow="0" w:firstColumn="1" w:lastColumn="0" w:noHBand="0" w:noVBand="1"/>
            </w:tblPr>
            <w:tblGrid>
              <w:gridCol w:w="1810"/>
              <w:gridCol w:w="3685"/>
              <w:gridCol w:w="3736"/>
            </w:tblGrid>
            <w:tr w:rsidR="00115546" w:rsidRPr="005B3BD7" w:rsidTr="005F0485">
              <w:tc>
                <w:tcPr>
                  <w:tcW w:w="1810" w:type="dxa"/>
                </w:tcPr>
                <w:p w:rsidR="00115546" w:rsidRPr="005B3BD7" w:rsidRDefault="00115546"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管理期間</w:t>
                  </w:r>
                </w:p>
              </w:tc>
              <w:tc>
                <w:tcPr>
                  <w:tcW w:w="3685" w:type="dxa"/>
                </w:tcPr>
                <w:p w:rsidR="00115546" w:rsidRPr="005B3BD7" w:rsidRDefault="00115546"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沿岸漁業</w:t>
                  </w:r>
                </w:p>
                <w:p w:rsidR="00115546" w:rsidRPr="005B3BD7" w:rsidRDefault="00376FEA"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w:t>
                  </w:r>
                  <w:r w:rsidR="00115546" w:rsidRPr="005B3BD7">
                    <w:rPr>
                      <w:rFonts w:asciiTheme="minorEastAsia" w:eastAsiaTheme="minorEastAsia" w:hAnsiTheme="minorEastAsia" w:hint="eastAsia"/>
                      <w:sz w:val="24"/>
                      <w:szCs w:val="24"/>
                    </w:rPr>
                    <w:t>知事管理漁業</w:t>
                  </w:r>
                  <w:r w:rsidRPr="005B3BD7">
                    <w:rPr>
                      <w:rFonts w:asciiTheme="minorEastAsia" w:eastAsiaTheme="minorEastAsia" w:hAnsiTheme="minorEastAsia" w:hint="eastAsia"/>
                      <w:sz w:val="24"/>
                      <w:szCs w:val="24"/>
                    </w:rPr>
                    <w:t>）</w:t>
                  </w:r>
                </w:p>
              </w:tc>
              <w:tc>
                <w:tcPr>
                  <w:tcW w:w="3736" w:type="dxa"/>
                </w:tcPr>
                <w:p w:rsidR="00115546" w:rsidRPr="005B3BD7" w:rsidRDefault="00115546"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沖合漁業</w:t>
                  </w:r>
                </w:p>
                <w:p w:rsidR="00115546" w:rsidRPr="005B3BD7" w:rsidRDefault="00376FEA" w:rsidP="005F0485">
                  <w:pPr>
                    <w:spacing w:line="300" w:lineRule="exact"/>
                    <w:jc w:val="center"/>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w:t>
                  </w:r>
                  <w:r w:rsidR="00115546" w:rsidRPr="005B3BD7">
                    <w:rPr>
                      <w:rFonts w:asciiTheme="minorEastAsia" w:eastAsiaTheme="minorEastAsia" w:hAnsiTheme="minorEastAsia" w:hint="eastAsia"/>
                      <w:sz w:val="24"/>
                      <w:szCs w:val="24"/>
                    </w:rPr>
                    <w:t>大臣管理漁業</w:t>
                  </w:r>
                  <w:r w:rsidRPr="005B3BD7">
                    <w:rPr>
                      <w:rFonts w:asciiTheme="minorEastAsia" w:eastAsiaTheme="minorEastAsia" w:hAnsiTheme="minorEastAsia" w:hint="eastAsia"/>
                      <w:sz w:val="24"/>
                      <w:szCs w:val="24"/>
                    </w:rPr>
                    <w:t>）</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第１管理期間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2015</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年１月１日から平成28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2016</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年６月30日まで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2015</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第２管理期間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2016</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年７月１日から平成29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年６月30日まで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2016</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第３管理期間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年７月１日から平成30</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年６月30日まで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平成29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2017</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r w:rsidR="00115546" w:rsidRPr="005B3BD7" w:rsidTr="005F0485">
              <w:tc>
                <w:tcPr>
                  <w:tcW w:w="1810"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第４管理期間</w:t>
                  </w:r>
                </w:p>
              </w:tc>
              <w:tc>
                <w:tcPr>
                  <w:tcW w:w="3685"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平成30</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年７月１日から平成31</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2019</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w:t>
                  </w:r>
                  <w:r w:rsidRPr="005B3BD7">
                    <w:rPr>
                      <w:rFonts w:asciiTheme="minorEastAsia" w:eastAsiaTheme="minorEastAsia" w:hAnsiTheme="minorEastAsia" w:hint="eastAsia"/>
                      <w:color w:val="FF0000"/>
                      <w:sz w:val="24"/>
                      <w:szCs w:val="24"/>
                      <w:u w:val="single"/>
                    </w:rPr>
                    <w:t>６</w:t>
                  </w:r>
                  <w:r w:rsidRPr="005B3BD7">
                    <w:rPr>
                      <w:rFonts w:asciiTheme="minorEastAsia" w:eastAsiaTheme="minorEastAsia" w:hAnsiTheme="minorEastAsia" w:hint="eastAsia"/>
                      <w:sz w:val="24"/>
                      <w:szCs w:val="24"/>
                    </w:rPr>
                    <w:t>月</w:t>
                  </w:r>
                  <w:r w:rsidRPr="005B3BD7">
                    <w:rPr>
                      <w:rFonts w:asciiTheme="minorEastAsia" w:eastAsiaTheme="minorEastAsia" w:hAnsiTheme="minorEastAsia" w:hint="eastAsia"/>
                      <w:color w:val="FF0000"/>
                      <w:sz w:val="24"/>
                      <w:szCs w:val="24"/>
                      <w:u w:val="single"/>
                    </w:rPr>
                    <w:t>30</w:t>
                  </w:r>
                  <w:r w:rsidRPr="005B3BD7">
                    <w:rPr>
                      <w:rFonts w:asciiTheme="minorEastAsia" w:eastAsiaTheme="minorEastAsia" w:hAnsiTheme="minorEastAsia" w:hint="eastAsia"/>
                      <w:sz w:val="24"/>
                      <w:szCs w:val="24"/>
                    </w:rPr>
                    <w:t>日まで</w:t>
                  </w:r>
                </w:p>
              </w:tc>
              <w:tc>
                <w:tcPr>
                  <w:tcW w:w="3736" w:type="dxa"/>
                </w:tcPr>
                <w:p w:rsidR="00115546" w:rsidRPr="005B3BD7" w:rsidRDefault="00115546" w:rsidP="005F0485">
                  <w:pPr>
                    <w:spacing w:line="300" w:lineRule="exact"/>
                    <w:rPr>
                      <w:rFonts w:asciiTheme="minorEastAsia" w:eastAsiaTheme="minorEastAsia" w:hAnsiTheme="minorEastAsia"/>
                      <w:sz w:val="24"/>
                      <w:szCs w:val="24"/>
                    </w:rPr>
                  </w:pPr>
                  <w:r w:rsidRPr="005B3BD7">
                    <w:rPr>
                      <w:rFonts w:asciiTheme="minorEastAsia" w:eastAsiaTheme="minorEastAsia" w:hAnsiTheme="minorEastAsia" w:hint="eastAsia"/>
                      <w:sz w:val="24"/>
                      <w:szCs w:val="24"/>
                    </w:rPr>
                    <w:t>平成30</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2018</w:t>
                  </w:r>
                  <w:r w:rsidR="00376FEA" w:rsidRPr="005B3BD7">
                    <w:rPr>
                      <w:rFonts w:asciiTheme="minorEastAsia" w:eastAsiaTheme="minorEastAsia" w:hAnsiTheme="minorEastAsia" w:hint="eastAsia"/>
                      <w:sz w:val="24"/>
                      <w:szCs w:val="24"/>
                    </w:rPr>
                    <w:t>）</w:t>
                  </w:r>
                  <w:r w:rsidRPr="005B3BD7">
                    <w:rPr>
                      <w:rFonts w:asciiTheme="minorEastAsia" w:eastAsiaTheme="minorEastAsia" w:hAnsiTheme="minorEastAsia" w:hint="eastAsia"/>
                      <w:sz w:val="24"/>
                      <w:szCs w:val="24"/>
                    </w:rPr>
                    <w:t>年１月１日から12月31日まで</w:t>
                  </w:r>
                </w:p>
              </w:tc>
            </w:tr>
          </w:tbl>
          <w:p w:rsidR="00C3492F" w:rsidRPr="005B3BD7" w:rsidRDefault="00C3492F" w:rsidP="00C3492F">
            <w:pPr>
              <w:spacing w:line="360" w:lineRule="exact"/>
              <w:rPr>
                <w:rFonts w:asciiTheme="minorEastAsia" w:eastAsiaTheme="minorEastAsia" w:hAnsiTheme="minorEastAsia"/>
                <w:sz w:val="28"/>
                <w:szCs w:val="28"/>
              </w:rPr>
            </w:pPr>
          </w:p>
        </w:tc>
      </w:tr>
      <w:tr w:rsidR="00E97FED" w:rsidRPr="005B3BD7" w:rsidTr="00810A78">
        <w:trPr>
          <w:trHeight w:val="703"/>
          <w:jc w:val="center"/>
        </w:trPr>
        <w:tc>
          <w:tcPr>
            <w:tcW w:w="11056" w:type="dxa"/>
          </w:tcPr>
          <w:p w:rsidR="00E97FED" w:rsidRPr="005B3BD7" w:rsidRDefault="00E97FED" w:rsidP="00E97FED">
            <w:pPr>
              <w:spacing w:line="360" w:lineRule="exact"/>
              <w:ind w:left="601" w:rightChars="795" w:right="1590" w:hangingChars="286" w:hanging="601"/>
              <w:rPr>
                <w:rFonts w:asciiTheme="minorEastAsia" w:eastAsiaTheme="minorEastAsia" w:hAnsiTheme="minorEastAsia"/>
                <w:sz w:val="21"/>
                <w:u w:val="single"/>
              </w:rPr>
            </w:pPr>
            <w:r w:rsidRPr="0066630D">
              <w:rPr>
                <w:rFonts w:asciiTheme="minorEastAsia" w:eastAsiaTheme="minorEastAsia" w:hAnsiTheme="minorEastAsia" w:hint="eastAsia"/>
                <w:color w:val="FF0000"/>
                <w:sz w:val="21"/>
              </w:rPr>
              <w:t xml:space="preserve">　</w:t>
            </w:r>
            <w:r w:rsidR="00376FEA" w:rsidRPr="005B3BD7">
              <w:rPr>
                <w:rFonts w:asciiTheme="minorEastAsia" w:eastAsiaTheme="minorEastAsia" w:hAnsiTheme="minorEastAsia" w:hint="eastAsia"/>
                <w:color w:val="FF0000"/>
                <w:sz w:val="21"/>
                <w:u w:val="single"/>
              </w:rPr>
              <w:t>（</w:t>
            </w:r>
            <w:r w:rsidRPr="005B3BD7">
              <w:rPr>
                <w:rFonts w:asciiTheme="minorEastAsia" w:eastAsiaTheme="minorEastAsia" w:hAnsiTheme="minorEastAsia" w:hint="eastAsia"/>
                <w:color w:val="FF0000"/>
                <w:sz w:val="21"/>
                <w:u w:val="single"/>
              </w:rPr>
              <w:t>注</w:t>
            </w:r>
            <w:r w:rsidR="00376FEA" w:rsidRPr="005B3BD7">
              <w:rPr>
                <w:rFonts w:asciiTheme="minorEastAsia" w:eastAsiaTheme="minorEastAsia" w:hAnsiTheme="minorEastAsia" w:hint="eastAsia"/>
                <w:color w:val="FF0000"/>
                <w:sz w:val="21"/>
                <w:u w:val="single"/>
              </w:rPr>
              <w:t>）</w:t>
            </w:r>
            <w:r w:rsidRPr="005B3BD7">
              <w:rPr>
                <w:rFonts w:asciiTheme="minorEastAsia" w:eastAsiaTheme="minorEastAsia" w:hAnsiTheme="minorEastAsia" w:hint="eastAsia"/>
                <w:color w:val="FF0000"/>
                <w:sz w:val="21"/>
                <w:u w:val="single"/>
              </w:rPr>
              <w:t xml:space="preserve"> 沿岸漁業の管理の適正化・円滑化の観点から、沿岸漁業の第４管理期間は平成30年７月１日から平成</w:t>
            </w:r>
            <w:r w:rsidRPr="005B3BD7">
              <w:rPr>
                <w:rFonts w:asciiTheme="minorEastAsia" w:eastAsiaTheme="minorEastAsia" w:hAnsiTheme="minorEastAsia"/>
                <w:color w:val="FF0000"/>
                <w:sz w:val="21"/>
                <w:u w:val="single"/>
              </w:rPr>
              <w:t>31年</w:t>
            </w:r>
            <w:r w:rsidRPr="005B3BD7">
              <w:rPr>
                <w:rFonts w:asciiTheme="minorEastAsia" w:eastAsiaTheme="minorEastAsia" w:hAnsiTheme="minorEastAsia" w:hint="eastAsia"/>
                <w:color w:val="FF0000"/>
                <w:sz w:val="21"/>
                <w:u w:val="single"/>
              </w:rPr>
              <w:t>３月</w:t>
            </w:r>
            <w:r w:rsidRPr="005B3BD7">
              <w:rPr>
                <w:rFonts w:asciiTheme="minorEastAsia" w:eastAsiaTheme="minorEastAsia" w:hAnsiTheme="minorEastAsia"/>
                <w:color w:val="FF0000"/>
                <w:sz w:val="21"/>
                <w:u w:val="single"/>
              </w:rPr>
              <w:t>31日までの</w:t>
            </w:r>
            <w:r w:rsidRPr="005B3BD7">
              <w:rPr>
                <w:rFonts w:asciiTheme="minorEastAsia" w:eastAsiaTheme="minorEastAsia" w:hAnsiTheme="minorEastAsia" w:hint="eastAsia"/>
                <w:color w:val="FF0000"/>
                <w:sz w:val="21"/>
                <w:u w:val="single"/>
              </w:rPr>
              <w:t>９か月間とすることとし、第５管理期間からは沿岸漁業の管理期間の切り替わり時期を３月から４月に移行する。</w:t>
            </w:r>
          </w:p>
        </w:tc>
        <w:tc>
          <w:tcPr>
            <w:tcW w:w="11057" w:type="dxa"/>
          </w:tcPr>
          <w:p w:rsidR="00E97FED" w:rsidRPr="005B3BD7" w:rsidRDefault="00C00E9F" w:rsidP="00C3492F">
            <w:pPr>
              <w:spacing w:line="360" w:lineRule="exact"/>
              <w:rPr>
                <w:rFonts w:asciiTheme="minorEastAsia" w:eastAsiaTheme="minorEastAsia" w:hAnsiTheme="minorEastAsia"/>
                <w:sz w:val="24"/>
                <w:szCs w:val="24"/>
              </w:rPr>
            </w:pPr>
            <w:r w:rsidRPr="005B3BD7">
              <w:rPr>
                <w:rFonts w:asciiTheme="minorEastAsia" w:eastAsiaTheme="minorEastAsia" w:hAnsiTheme="minorEastAsia" w:hint="eastAsia"/>
                <w:color w:val="FF0000"/>
                <w:sz w:val="24"/>
                <w:szCs w:val="24"/>
              </w:rPr>
              <w:t>（新設）</w:t>
            </w:r>
          </w:p>
        </w:tc>
      </w:tr>
      <w:tr w:rsidR="005643ED" w:rsidRPr="005B3BD7" w:rsidTr="00810A78">
        <w:trPr>
          <w:trHeight w:val="703"/>
          <w:jc w:val="center"/>
        </w:trPr>
        <w:tc>
          <w:tcPr>
            <w:tcW w:w="11056" w:type="dxa"/>
          </w:tcPr>
          <w:p w:rsidR="00C3492F" w:rsidRPr="005B3BD7" w:rsidRDefault="00C3492F" w:rsidP="00C3492F">
            <w:pPr>
              <w:spacing w:line="360" w:lineRule="exact"/>
              <w:rPr>
                <w:rFonts w:asciiTheme="minorEastAsia" w:eastAsiaTheme="minorEastAsia" w:hAnsiTheme="minorEastAsia"/>
                <w:sz w:val="28"/>
                <w:szCs w:val="28"/>
              </w:rPr>
            </w:pPr>
          </w:p>
          <w:p w:rsidR="005643ED" w:rsidRPr="005B3BD7" w:rsidRDefault="00C3492F" w:rsidP="00C3492F">
            <w:pPr>
              <w:spacing w:line="360" w:lineRule="exact"/>
              <w:rPr>
                <w:rFonts w:asciiTheme="minorEastAsia" w:eastAsiaTheme="minorEastAsia" w:hAnsiTheme="minorEastAsia"/>
                <w:b/>
                <w:sz w:val="28"/>
                <w:szCs w:val="28"/>
              </w:rPr>
            </w:pPr>
            <w:r w:rsidRPr="005B3BD7">
              <w:rPr>
                <w:rFonts w:asciiTheme="minorEastAsia" w:eastAsiaTheme="minorEastAsia" w:hAnsiTheme="minorEastAsia" w:hint="eastAsia"/>
                <w:b/>
                <w:sz w:val="28"/>
                <w:szCs w:val="28"/>
              </w:rPr>
              <w:t>第２　くろまぐろの動向に関する事項</w:t>
            </w:r>
          </w:p>
          <w:p w:rsidR="00115546" w:rsidRPr="005B3BD7" w:rsidRDefault="00115546" w:rsidP="00C3492F">
            <w:pPr>
              <w:pStyle w:val="af1"/>
              <w:spacing w:line="360" w:lineRule="exact"/>
              <w:ind w:leftChars="25" w:left="50" w:firstLineChars="100" w:firstLine="280"/>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平成30</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2018</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年にISCが行った資源評価の結果によると、親魚資源量は平成</w:t>
            </w:r>
            <w:r w:rsidR="005B3BD7" w:rsidRPr="005B3BD7">
              <w:rPr>
                <w:rFonts w:asciiTheme="minorEastAsia" w:eastAsiaTheme="minorEastAsia" w:hAnsiTheme="minorEastAsia" w:hint="eastAsia"/>
                <w:b w:val="0"/>
                <w:color w:val="FF0000"/>
                <w:sz w:val="28"/>
                <w:szCs w:val="28"/>
                <w:u w:val="single"/>
              </w:rPr>
              <w:t>８</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1996</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年から続いていた減少傾向に歯止めがかかり、平成22</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2011</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年以降は</w:t>
            </w:r>
            <w:r w:rsidRPr="005B3BD7">
              <w:rPr>
                <w:rFonts w:asciiTheme="minorEastAsia" w:eastAsiaTheme="minorEastAsia" w:hAnsiTheme="minorEastAsia" w:hint="eastAsia"/>
                <w:b w:val="0"/>
                <w:color w:val="FF0000"/>
                <w:sz w:val="28"/>
                <w:szCs w:val="28"/>
                <w:u w:val="single"/>
              </w:rPr>
              <w:t>ゆっくりと回復していることが確認された。</w:t>
            </w:r>
          </w:p>
          <w:p w:rsidR="005643ED" w:rsidRPr="005B3BD7" w:rsidRDefault="00115546" w:rsidP="00C3492F">
            <w:pPr>
              <w:pStyle w:val="af1"/>
              <w:spacing w:line="360" w:lineRule="exact"/>
              <w:ind w:leftChars="25" w:left="50" w:firstLineChars="100" w:firstLine="280"/>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加入量については、上述のISC資源評価の結果によると、平成26</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2014</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年は</w:t>
            </w:r>
            <w:r w:rsidRPr="005B3BD7">
              <w:rPr>
                <w:rFonts w:asciiTheme="minorEastAsia" w:eastAsiaTheme="minorEastAsia" w:hAnsiTheme="minorEastAsia" w:hint="eastAsia"/>
                <w:b w:val="0"/>
                <w:color w:val="FF0000"/>
                <w:sz w:val="28"/>
                <w:szCs w:val="28"/>
                <w:u w:val="single"/>
              </w:rPr>
              <w:t>過去最低水準とされたが、平成27</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2015</w:t>
            </w:r>
            <w:r w:rsidR="00376FEA" w:rsidRPr="005B3BD7">
              <w:rPr>
                <w:rFonts w:asciiTheme="minorEastAsia" w:eastAsiaTheme="minorEastAsia" w:hAnsiTheme="minorEastAsia" w:hint="eastAsia"/>
                <w:b w:val="0"/>
                <w:color w:val="FF0000"/>
                <w:sz w:val="28"/>
                <w:szCs w:val="28"/>
                <w:u w:val="single"/>
              </w:rPr>
              <w:t>）</w:t>
            </w:r>
            <w:r w:rsidR="00C3492F" w:rsidRPr="005B3BD7">
              <w:rPr>
                <w:rFonts w:asciiTheme="minorEastAsia" w:eastAsiaTheme="minorEastAsia" w:hAnsiTheme="minorEastAsia" w:hint="eastAsia"/>
                <w:b w:val="0"/>
                <w:color w:val="FF0000"/>
                <w:sz w:val="28"/>
                <w:szCs w:val="28"/>
                <w:u w:val="single"/>
              </w:rPr>
              <w:t>年は</w:t>
            </w:r>
            <w:r w:rsidRPr="005B3BD7">
              <w:rPr>
                <w:rFonts w:asciiTheme="minorEastAsia" w:eastAsiaTheme="minorEastAsia" w:hAnsiTheme="minorEastAsia" w:hint="eastAsia"/>
                <w:b w:val="0"/>
                <w:color w:val="FF0000"/>
                <w:sz w:val="28"/>
                <w:szCs w:val="28"/>
                <w:u w:val="single"/>
              </w:rPr>
              <w:t>低加入水準とされ、さらに平成28</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2016</w:t>
            </w:r>
            <w:r w:rsidR="00376FEA" w:rsidRPr="005B3BD7">
              <w:rPr>
                <w:rFonts w:asciiTheme="minorEastAsia" w:eastAsiaTheme="minorEastAsia" w:hAnsiTheme="minorEastAsia" w:hint="eastAsia"/>
                <w:b w:val="0"/>
                <w:color w:val="FF0000"/>
                <w:sz w:val="28"/>
                <w:szCs w:val="28"/>
                <w:u w:val="single"/>
              </w:rPr>
              <w:t>）</w:t>
            </w:r>
            <w:r w:rsidR="00C3492F" w:rsidRPr="005B3BD7">
              <w:rPr>
                <w:rFonts w:asciiTheme="minorEastAsia" w:eastAsiaTheme="minorEastAsia" w:hAnsiTheme="minorEastAsia" w:hint="eastAsia"/>
                <w:b w:val="0"/>
                <w:color w:val="FF0000"/>
                <w:sz w:val="28"/>
                <w:szCs w:val="28"/>
                <w:u w:val="single"/>
              </w:rPr>
              <w:t>年は不確実性が高いものの</w:t>
            </w:r>
            <w:r w:rsidRPr="005B3BD7">
              <w:rPr>
                <w:rFonts w:asciiTheme="minorEastAsia" w:eastAsiaTheme="minorEastAsia" w:hAnsiTheme="minorEastAsia" w:hint="eastAsia"/>
                <w:b w:val="0"/>
                <w:color w:val="FF0000"/>
                <w:sz w:val="28"/>
                <w:szCs w:val="28"/>
                <w:u w:val="single"/>
              </w:rPr>
              <w:t>歴史的平均値を上回る水準と推定された。また、我が国が実施している加入量モニタリングの速報</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平成29</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2017</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年10月及び12月</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によると、平成29</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2017</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年の南西諸島海域生まれの加入量と日本海生まれの加入量は、共に、これまでの調査期間</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それぞれ、平成23</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2011</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年以降、平成25</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2013</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年以降</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の中では高水準である可能性が高い。</w:t>
            </w:r>
            <w:r w:rsidRPr="005B3BD7">
              <w:rPr>
                <w:rFonts w:asciiTheme="minorEastAsia" w:eastAsiaTheme="minorEastAsia" w:hAnsiTheme="minorEastAsia" w:hint="eastAsia"/>
                <w:b w:val="0"/>
                <w:sz w:val="28"/>
                <w:szCs w:val="28"/>
              </w:rPr>
              <w:t>なお、ISCにおいては、加入量は、資源評価の範囲の中では、親魚資源量との明確な相関は見られず、大きく変動しているとされている。</w:t>
            </w:r>
          </w:p>
        </w:tc>
        <w:tc>
          <w:tcPr>
            <w:tcW w:w="11057" w:type="dxa"/>
          </w:tcPr>
          <w:p w:rsidR="00C3492F" w:rsidRPr="005B3BD7" w:rsidRDefault="00C3492F" w:rsidP="00C3492F">
            <w:pPr>
              <w:spacing w:line="360" w:lineRule="exact"/>
              <w:rPr>
                <w:rFonts w:asciiTheme="minorEastAsia" w:eastAsiaTheme="minorEastAsia" w:hAnsiTheme="minorEastAsia"/>
                <w:sz w:val="28"/>
                <w:szCs w:val="28"/>
              </w:rPr>
            </w:pPr>
          </w:p>
          <w:p w:rsidR="005643ED" w:rsidRPr="005B3BD7" w:rsidRDefault="00C3492F" w:rsidP="00C3492F">
            <w:pPr>
              <w:spacing w:line="360" w:lineRule="exact"/>
              <w:rPr>
                <w:rFonts w:asciiTheme="minorEastAsia" w:eastAsiaTheme="minorEastAsia" w:hAnsiTheme="minorEastAsia"/>
                <w:b/>
                <w:sz w:val="28"/>
                <w:szCs w:val="28"/>
              </w:rPr>
            </w:pPr>
            <w:r w:rsidRPr="005B3BD7">
              <w:rPr>
                <w:rFonts w:asciiTheme="minorEastAsia" w:eastAsiaTheme="minorEastAsia" w:hAnsiTheme="minorEastAsia" w:hint="eastAsia"/>
                <w:b/>
                <w:sz w:val="28"/>
                <w:szCs w:val="28"/>
              </w:rPr>
              <w:t>第２　くろまぐろの動向に関する事項</w:t>
            </w:r>
          </w:p>
          <w:p w:rsidR="00115546" w:rsidRPr="005B3BD7" w:rsidRDefault="00115546" w:rsidP="00C3492F">
            <w:pPr>
              <w:pStyle w:val="af1"/>
              <w:spacing w:line="360" w:lineRule="exact"/>
              <w:ind w:leftChars="25" w:left="50" w:firstLineChars="100" w:firstLine="280"/>
              <w:rPr>
                <w:rFonts w:asciiTheme="minorEastAsia" w:eastAsiaTheme="minorEastAsia" w:hAnsiTheme="minorEastAsia"/>
                <w:b w:val="0"/>
                <w:color w:val="FF0000"/>
                <w:sz w:val="28"/>
                <w:szCs w:val="28"/>
                <w:u w:val="single"/>
              </w:rPr>
            </w:pPr>
            <w:r w:rsidRPr="005B3BD7">
              <w:rPr>
                <w:rFonts w:asciiTheme="minorEastAsia" w:eastAsiaTheme="minorEastAsia" w:hAnsiTheme="minorEastAsia" w:hint="eastAsia"/>
                <w:b w:val="0"/>
                <w:sz w:val="28"/>
                <w:szCs w:val="28"/>
              </w:rPr>
              <w:t>平成28</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2016</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年にISCが行った資源評価の結果によると、親魚資源状況は平成8</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1996</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年から続いていた減少傾向に歯止めがかかり、平成22</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2010</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年以降は</w:t>
            </w:r>
            <w:r w:rsidRPr="005B3BD7">
              <w:rPr>
                <w:rFonts w:asciiTheme="minorEastAsia" w:eastAsiaTheme="minorEastAsia" w:hAnsiTheme="minorEastAsia" w:hint="eastAsia"/>
                <w:b w:val="0"/>
                <w:color w:val="FF0000"/>
                <w:sz w:val="28"/>
                <w:szCs w:val="28"/>
                <w:u w:val="single"/>
              </w:rPr>
              <w:t>増加傾向にあるものの、平成26</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2014</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年の親魚資源量は依然として歴史的最低水準付近にある。</w:t>
            </w:r>
          </w:p>
          <w:p w:rsidR="005643ED" w:rsidRPr="005B3BD7" w:rsidRDefault="00115546" w:rsidP="00C3492F">
            <w:pPr>
              <w:pStyle w:val="af1"/>
              <w:spacing w:line="360" w:lineRule="exact"/>
              <w:ind w:leftChars="25" w:left="50" w:firstLineChars="100" w:firstLine="280"/>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加入量については、上述のISC資源評価の結果によると、平成26</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2014</w:t>
            </w:r>
            <w:r w:rsidR="00376FEA" w:rsidRPr="005B3BD7">
              <w:rPr>
                <w:rFonts w:asciiTheme="minorEastAsia" w:eastAsiaTheme="minorEastAsia" w:hAnsiTheme="minorEastAsia" w:hint="eastAsia"/>
                <w:b w:val="0"/>
                <w:sz w:val="28"/>
                <w:szCs w:val="28"/>
              </w:rPr>
              <w:t>）</w:t>
            </w:r>
            <w:r w:rsidRPr="005B3BD7">
              <w:rPr>
                <w:rFonts w:asciiTheme="minorEastAsia" w:eastAsiaTheme="minorEastAsia" w:hAnsiTheme="minorEastAsia" w:hint="eastAsia"/>
                <w:b w:val="0"/>
                <w:sz w:val="28"/>
                <w:szCs w:val="28"/>
              </w:rPr>
              <w:t>年は</w:t>
            </w:r>
            <w:r w:rsidRPr="005B3BD7">
              <w:rPr>
                <w:rFonts w:asciiTheme="minorEastAsia" w:eastAsiaTheme="minorEastAsia" w:hAnsiTheme="minorEastAsia" w:hint="eastAsia"/>
                <w:b w:val="0"/>
                <w:color w:val="FF0000"/>
                <w:sz w:val="28"/>
                <w:szCs w:val="28"/>
                <w:u w:val="single"/>
              </w:rPr>
              <w:t>極めて低水準であり、直近5年間の平均も、過去平均以下とされている。ただし、平成29</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2017</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年10月の加入量モニタリング速報によると、①平成28</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2016</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年の加入量は、過去36年間の平均をやや上回る水準であり、②平成29</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2017</w:t>
            </w:r>
            <w:r w:rsidR="00376FEA" w:rsidRPr="005B3BD7">
              <w:rPr>
                <w:rFonts w:asciiTheme="minorEastAsia" w:eastAsiaTheme="minorEastAsia" w:hAnsiTheme="minorEastAsia" w:hint="eastAsia"/>
                <w:b w:val="0"/>
                <w:color w:val="FF0000"/>
                <w:sz w:val="28"/>
                <w:szCs w:val="28"/>
                <w:u w:val="single"/>
              </w:rPr>
              <w:t>）</w:t>
            </w:r>
            <w:r w:rsidRPr="005B3BD7">
              <w:rPr>
                <w:rFonts w:asciiTheme="minorEastAsia" w:eastAsiaTheme="minorEastAsia" w:hAnsiTheme="minorEastAsia" w:hint="eastAsia"/>
                <w:b w:val="0"/>
                <w:color w:val="FF0000"/>
                <w:sz w:val="28"/>
                <w:szCs w:val="28"/>
                <w:u w:val="single"/>
              </w:rPr>
              <w:t>年の南西諸島海域生まれの加入量は、モニタリングを開始した2011年以降では比較的高い水準である可能性が高い。</w:t>
            </w:r>
            <w:r w:rsidRPr="005B3BD7">
              <w:rPr>
                <w:rFonts w:asciiTheme="minorEastAsia" w:eastAsiaTheme="minorEastAsia" w:hAnsiTheme="minorEastAsia" w:hint="eastAsia"/>
                <w:b w:val="0"/>
                <w:sz w:val="28"/>
                <w:szCs w:val="28"/>
              </w:rPr>
              <w:t>なお、ISCにおいては、加入量は、資源評価の範囲の中では、親魚資源量との明確な相関は見られず、大きく変動しているとされている。</w:t>
            </w:r>
          </w:p>
        </w:tc>
      </w:tr>
      <w:tr w:rsidR="005643ED" w:rsidRPr="005B3BD7" w:rsidTr="00C3492F">
        <w:trPr>
          <w:trHeight w:val="1155"/>
          <w:jc w:val="center"/>
        </w:trPr>
        <w:tc>
          <w:tcPr>
            <w:tcW w:w="11056" w:type="dxa"/>
          </w:tcPr>
          <w:p w:rsidR="00C3492F" w:rsidRPr="005B3BD7" w:rsidRDefault="00C3492F" w:rsidP="00C3492F">
            <w:pPr>
              <w:pStyle w:val="af1"/>
              <w:spacing w:line="360" w:lineRule="exact"/>
              <w:ind w:leftChars="22" w:left="142" w:hangingChars="35" w:hanging="98"/>
              <w:rPr>
                <w:rFonts w:asciiTheme="minorEastAsia" w:eastAsiaTheme="minorEastAsia" w:hAnsiTheme="minorEastAsia" w:cs="Times New Roman"/>
                <w:b w:val="0"/>
                <w:sz w:val="28"/>
                <w:szCs w:val="28"/>
              </w:rPr>
            </w:pPr>
          </w:p>
          <w:p w:rsidR="005643ED" w:rsidRPr="005B3BD7" w:rsidRDefault="00115546" w:rsidP="00C3492F">
            <w:pPr>
              <w:pStyle w:val="af1"/>
              <w:spacing w:line="360" w:lineRule="exact"/>
              <w:ind w:leftChars="9" w:left="116" w:hangingChars="35" w:hanging="98"/>
              <w:rPr>
                <w:rFonts w:asciiTheme="minorEastAsia" w:eastAsiaTheme="minorEastAsia" w:hAnsiTheme="minorEastAsia" w:cs="Times New Roman"/>
                <w:sz w:val="28"/>
                <w:szCs w:val="28"/>
              </w:rPr>
            </w:pPr>
            <w:r w:rsidRPr="005B3BD7">
              <w:rPr>
                <w:rFonts w:asciiTheme="minorEastAsia" w:eastAsiaTheme="minorEastAsia" w:hAnsiTheme="minorEastAsia" w:cs="Times New Roman" w:hint="eastAsia"/>
                <w:sz w:val="28"/>
                <w:szCs w:val="28"/>
              </w:rPr>
              <w:t>第３　くろまぐろの漁獲可能量に関する事項</w:t>
            </w:r>
          </w:p>
          <w:p w:rsidR="005643ED" w:rsidRPr="005B3BD7" w:rsidRDefault="00115546" w:rsidP="00C00E9F">
            <w:pPr>
              <w:pStyle w:val="1"/>
            </w:pPr>
            <w:r w:rsidRPr="005B3BD7">
              <w:rPr>
                <w:rFonts w:hint="eastAsia"/>
              </w:rPr>
              <w:t xml:space="preserve">１　</w:t>
            </w:r>
            <w:r w:rsidR="00376FEA" w:rsidRPr="005B3BD7">
              <w:rPr>
                <w:rFonts w:hint="eastAsia"/>
              </w:rPr>
              <w:t>（</w:t>
            </w:r>
            <w:r w:rsidRPr="005B3BD7">
              <w:rPr>
                <w:rFonts w:hint="eastAsia"/>
              </w:rPr>
              <w:t>略</w:t>
            </w:r>
            <w:r w:rsidR="00376FEA" w:rsidRPr="005B3BD7">
              <w:rPr>
                <w:rFonts w:hint="eastAsia"/>
              </w:rPr>
              <w:t>）</w:t>
            </w:r>
          </w:p>
          <w:p w:rsidR="00C3492F" w:rsidRPr="005B3BD7" w:rsidRDefault="00376FEA" w:rsidP="00C00E9F">
            <w:pPr>
              <w:pStyle w:val="2"/>
            </w:pPr>
            <w:r w:rsidRPr="005B3BD7">
              <w:rPr>
                <w:rFonts w:hint="eastAsia"/>
              </w:rPr>
              <w:t>（</w:t>
            </w:r>
            <w:r w:rsidR="00C3492F" w:rsidRPr="005B3BD7">
              <w:rPr>
                <w:rFonts w:hint="eastAsia"/>
              </w:rPr>
              <w:t>１</w:t>
            </w:r>
            <w:r w:rsidRPr="005B3BD7">
              <w:rPr>
                <w:rFonts w:hint="eastAsia"/>
              </w:rPr>
              <w:t>）</w:t>
            </w:r>
            <w:r w:rsidR="00C3492F" w:rsidRPr="005B3BD7">
              <w:rPr>
                <w:rFonts w:hint="eastAsia"/>
              </w:rPr>
              <w:t>小型魚の漁獲可能量は、平成14</w:t>
            </w:r>
            <w:r w:rsidRPr="005B3BD7">
              <w:rPr>
                <w:rFonts w:hint="eastAsia"/>
              </w:rPr>
              <w:t>（</w:t>
            </w:r>
            <w:r w:rsidR="00C3492F" w:rsidRPr="005B3BD7">
              <w:rPr>
                <w:rFonts w:hint="eastAsia"/>
              </w:rPr>
              <w:t>2002</w:t>
            </w:r>
            <w:r w:rsidRPr="005B3BD7">
              <w:rPr>
                <w:rFonts w:hint="eastAsia"/>
              </w:rPr>
              <w:t>）</w:t>
            </w:r>
            <w:r w:rsidR="00C3492F" w:rsidRPr="005B3BD7">
              <w:rPr>
                <w:rFonts w:hint="eastAsia"/>
              </w:rPr>
              <w:t>年から平成16</w:t>
            </w:r>
            <w:r w:rsidRPr="005B3BD7">
              <w:rPr>
                <w:rFonts w:hint="eastAsia"/>
              </w:rPr>
              <w:t>（</w:t>
            </w:r>
            <w:r w:rsidR="00C3492F" w:rsidRPr="005B3BD7">
              <w:rPr>
                <w:rFonts w:hint="eastAsia"/>
              </w:rPr>
              <w:t>2004</w:t>
            </w:r>
            <w:r w:rsidRPr="005B3BD7">
              <w:rPr>
                <w:rFonts w:hint="eastAsia"/>
              </w:rPr>
              <w:t>）</w:t>
            </w:r>
            <w:r w:rsidR="00C3492F" w:rsidRPr="005B3BD7">
              <w:rPr>
                <w:rFonts w:hint="eastAsia"/>
              </w:rPr>
              <w:t>年までの平均漁獲量の50パーセント</w:t>
            </w:r>
            <w:r w:rsidRPr="005B3BD7">
              <w:rPr>
                <w:rFonts w:hint="eastAsia"/>
              </w:rPr>
              <w:t>（</w:t>
            </w:r>
            <w:r w:rsidR="00C3492F" w:rsidRPr="005B3BD7">
              <w:rPr>
                <w:rFonts w:hint="eastAsia"/>
              </w:rPr>
              <w:t>8,015トン→4,007トン</w:t>
            </w:r>
            <w:r w:rsidRPr="005B3BD7">
              <w:rPr>
                <w:rFonts w:hint="eastAsia"/>
              </w:rPr>
              <w:t>）</w:t>
            </w:r>
            <w:r w:rsidR="00C3492F" w:rsidRPr="005B3BD7">
              <w:rPr>
                <w:rFonts w:hint="eastAsia"/>
              </w:rPr>
              <w:t>から、大型魚</w:t>
            </w:r>
            <w:r w:rsidR="00C3492F" w:rsidRPr="005B3BD7">
              <w:rPr>
                <w:rFonts w:hint="eastAsia"/>
                <w:color w:val="FF0000"/>
                <w:u w:val="single"/>
              </w:rPr>
              <w:t>の漁獲可能量へ振</w:t>
            </w:r>
            <w:r w:rsidRPr="005B3BD7">
              <w:rPr>
                <w:rFonts w:hint="eastAsia"/>
                <w:color w:val="FF0000"/>
                <w:u w:val="single"/>
              </w:rPr>
              <w:t>り</w:t>
            </w:r>
            <w:r w:rsidR="00C3492F" w:rsidRPr="005B3BD7">
              <w:rPr>
                <w:rFonts w:hint="eastAsia"/>
                <w:color w:val="FF0000"/>
                <w:u w:val="single"/>
              </w:rPr>
              <w:t>替</w:t>
            </w:r>
            <w:r w:rsidRPr="005B3BD7">
              <w:rPr>
                <w:rFonts w:hint="eastAsia"/>
                <w:color w:val="FF0000"/>
                <w:u w:val="single"/>
              </w:rPr>
              <w:t>え</w:t>
            </w:r>
            <w:r w:rsidR="00C3492F" w:rsidRPr="005B3BD7">
              <w:rPr>
                <w:rFonts w:hint="eastAsia"/>
                <w:color w:val="FF0000"/>
                <w:u w:val="single"/>
              </w:rPr>
              <w:t>た数量</w:t>
            </w:r>
            <w:r w:rsidRPr="005B3BD7">
              <w:rPr>
                <w:rFonts w:hint="eastAsia"/>
                <w:color w:val="FF0000"/>
                <w:u w:val="single"/>
              </w:rPr>
              <w:t>（</w:t>
            </w:r>
            <w:r w:rsidR="00C3492F" w:rsidRPr="005B3BD7">
              <w:rPr>
                <w:rFonts w:hint="eastAsia"/>
                <w:color w:val="FF0000"/>
                <w:u w:val="single"/>
              </w:rPr>
              <w:t>250トン</w:t>
            </w:r>
            <w:r w:rsidRPr="005B3BD7">
              <w:rPr>
                <w:rFonts w:hint="eastAsia"/>
                <w:color w:val="FF0000"/>
                <w:u w:val="single"/>
              </w:rPr>
              <w:t>）</w:t>
            </w:r>
            <w:r w:rsidR="00C3492F" w:rsidRPr="005B3BD7">
              <w:rPr>
                <w:rFonts w:hint="eastAsia"/>
                <w:color w:val="FF0000"/>
                <w:u w:val="single"/>
              </w:rPr>
              <w:t>及び大臣管理漁業の第３管理期間の超過数量</w:t>
            </w:r>
            <w:r w:rsidRPr="005B3BD7">
              <w:rPr>
                <w:rFonts w:hint="eastAsia"/>
                <w:color w:val="FF0000"/>
                <w:u w:val="single"/>
              </w:rPr>
              <w:lastRenderedPageBreak/>
              <w:t>（</w:t>
            </w:r>
            <w:r w:rsidR="00C3492F" w:rsidRPr="005B3BD7">
              <w:rPr>
                <w:rFonts w:hint="eastAsia"/>
                <w:color w:val="FF0000"/>
                <w:u w:val="single"/>
              </w:rPr>
              <w:t>23.3トン</w:t>
            </w:r>
            <w:r w:rsidRPr="005B3BD7">
              <w:rPr>
                <w:rFonts w:hint="eastAsia"/>
                <w:color w:val="FF0000"/>
                <w:u w:val="single"/>
              </w:rPr>
              <w:t>）</w:t>
            </w:r>
            <w:r w:rsidR="00C3492F" w:rsidRPr="005B3BD7">
              <w:rPr>
                <w:rFonts w:hint="eastAsia"/>
                <w:color w:val="FF0000"/>
                <w:u w:val="single"/>
              </w:rPr>
              <w:t>を減じ、沿岸漁業については第２管理期間及び第３管理期間の超過分の減じ管理期間を</w:t>
            </w:r>
            <w:r w:rsidR="005B3BD7">
              <w:rPr>
                <w:rFonts w:hint="eastAsia"/>
                <w:color w:val="FF0000"/>
                <w:u w:val="single"/>
              </w:rPr>
              <w:t>９</w:t>
            </w:r>
            <w:r w:rsidR="00C3492F" w:rsidRPr="005B3BD7">
              <w:rPr>
                <w:rFonts w:hint="eastAsia"/>
                <w:color w:val="FF0000"/>
                <w:u w:val="single"/>
              </w:rPr>
              <w:t>か月間とすることに伴う按分等を行い、算定した数量</w:t>
            </w:r>
            <w:r w:rsidRPr="005B3BD7">
              <w:rPr>
                <w:rFonts w:hint="eastAsia"/>
                <w:color w:val="FF0000"/>
                <w:u w:val="single"/>
              </w:rPr>
              <w:t>（</w:t>
            </w:r>
            <w:r w:rsidR="00C3492F" w:rsidRPr="005B3BD7">
              <w:rPr>
                <w:rFonts w:hint="eastAsia"/>
                <w:color w:val="FF0000"/>
                <w:u w:val="single"/>
              </w:rPr>
              <w:t>3,13</w:t>
            </w:r>
            <w:r w:rsidR="00B37F63" w:rsidRPr="005B3BD7">
              <w:rPr>
                <w:rFonts w:hint="eastAsia"/>
                <w:color w:val="FF0000"/>
                <w:u w:val="single"/>
              </w:rPr>
              <w:t>8</w:t>
            </w:r>
            <w:r w:rsidR="00C3492F" w:rsidRPr="005B3BD7">
              <w:rPr>
                <w:rFonts w:hint="eastAsia"/>
                <w:color w:val="FF0000"/>
                <w:u w:val="single"/>
              </w:rPr>
              <w:t>.7トン</w:t>
            </w:r>
            <w:r w:rsidRPr="005B3BD7">
              <w:rPr>
                <w:rFonts w:hint="eastAsia"/>
                <w:color w:val="FF0000"/>
                <w:u w:val="single"/>
              </w:rPr>
              <w:t>）</w:t>
            </w:r>
            <w:r w:rsidR="00C3492F" w:rsidRPr="005B3BD7">
              <w:rPr>
                <w:rFonts w:hint="eastAsia"/>
                <w:color w:val="FF0000"/>
                <w:u w:val="single"/>
              </w:rPr>
              <w:t>とする。なお、このうち配分を留保する数量を23</w:t>
            </w:r>
            <w:r w:rsidR="005B4309" w:rsidRPr="005B3BD7">
              <w:rPr>
                <w:rFonts w:hint="eastAsia"/>
                <w:color w:val="FF0000"/>
                <w:u w:val="single"/>
              </w:rPr>
              <w:t>9</w:t>
            </w:r>
            <w:r w:rsidR="00C3492F" w:rsidRPr="005B3BD7">
              <w:rPr>
                <w:rFonts w:hint="eastAsia"/>
                <w:color w:val="FF0000"/>
                <w:u w:val="single"/>
              </w:rPr>
              <w:t>.2トンとする。</w:t>
            </w:r>
          </w:p>
          <w:p w:rsidR="00115546" w:rsidRPr="005B3BD7" w:rsidRDefault="00376FEA" w:rsidP="00C00E9F">
            <w:pPr>
              <w:pStyle w:val="2"/>
            </w:pPr>
            <w:r w:rsidRPr="005B3BD7">
              <w:rPr>
                <w:rFonts w:hint="eastAsia"/>
              </w:rPr>
              <w:t>（</w:t>
            </w:r>
            <w:r w:rsidR="00C3492F" w:rsidRPr="005B3BD7">
              <w:rPr>
                <w:rFonts w:hint="eastAsia"/>
              </w:rPr>
              <w:t>２</w:t>
            </w:r>
            <w:r w:rsidRPr="005B3BD7">
              <w:rPr>
                <w:rFonts w:hint="eastAsia"/>
              </w:rPr>
              <w:t>）</w:t>
            </w:r>
            <w:r w:rsidR="00C3492F" w:rsidRPr="005B3BD7">
              <w:rPr>
                <w:rFonts w:hint="eastAsia"/>
              </w:rPr>
              <w:t>大型魚の漁獲可能量は、平成14</w:t>
            </w:r>
            <w:r w:rsidRPr="005B3BD7">
              <w:rPr>
                <w:rFonts w:hint="eastAsia"/>
              </w:rPr>
              <w:t>（</w:t>
            </w:r>
            <w:r w:rsidR="00C3492F" w:rsidRPr="005B3BD7">
              <w:rPr>
                <w:rFonts w:hint="eastAsia"/>
              </w:rPr>
              <w:t>2002</w:t>
            </w:r>
            <w:r w:rsidRPr="005B3BD7">
              <w:rPr>
                <w:rFonts w:hint="eastAsia"/>
              </w:rPr>
              <w:t>）</w:t>
            </w:r>
            <w:r w:rsidR="00C3492F" w:rsidRPr="005B3BD7">
              <w:rPr>
                <w:rFonts w:hint="eastAsia"/>
              </w:rPr>
              <w:t>年から平成16</w:t>
            </w:r>
            <w:r w:rsidRPr="005B3BD7">
              <w:rPr>
                <w:rFonts w:hint="eastAsia"/>
              </w:rPr>
              <w:t>（</w:t>
            </w:r>
            <w:r w:rsidR="00C3492F" w:rsidRPr="005B3BD7">
              <w:rPr>
                <w:rFonts w:hint="eastAsia"/>
              </w:rPr>
              <w:t>2004</w:t>
            </w:r>
            <w:r w:rsidRPr="005B3BD7">
              <w:rPr>
                <w:rFonts w:hint="eastAsia"/>
              </w:rPr>
              <w:t>）</w:t>
            </w:r>
            <w:r w:rsidR="00C3492F" w:rsidRPr="005B3BD7">
              <w:rPr>
                <w:rFonts w:hint="eastAsia"/>
              </w:rPr>
              <w:t>年までの平均漁獲量に、小型魚</w:t>
            </w:r>
            <w:r w:rsidR="00C3492F" w:rsidRPr="005B3BD7">
              <w:rPr>
                <w:rFonts w:hint="eastAsia"/>
                <w:color w:val="FF0000"/>
                <w:u w:val="single"/>
              </w:rPr>
              <w:t>の漁獲可能量</w:t>
            </w:r>
            <w:r w:rsidR="00C3492F" w:rsidRPr="005B3BD7">
              <w:rPr>
                <w:rFonts w:hint="eastAsia"/>
              </w:rPr>
              <w:t>から</w:t>
            </w:r>
            <w:r w:rsidR="00C3492F" w:rsidRPr="005B3BD7">
              <w:rPr>
                <w:rFonts w:hint="eastAsia"/>
                <w:color w:val="FF0000"/>
                <w:u w:val="single"/>
              </w:rPr>
              <w:t>振</w:t>
            </w:r>
            <w:r w:rsidRPr="005B3BD7">
              <w:rPr>
                <w:rFonts w:hint="eastAsia"/>
                <w:color w:val="FF0000"/>
                <w:u w:val="single"/>
              </w:rPr>
              <w:t>り</w:t>
            </w:r>
            <w:r w:rsidR="00C3492F" w:rsidRPr="005B3BD7">
              <w:rPr>
                <w:rFonts w:hint="eastAsia"/>
                <w:color w:val="FF0000"/>
                <w:u w:val="single"/>
              </w:rPr>
              <w:t>替</w:t>
            </w:r>
            <w:r w:rsidRPr="005B3BD7">
              <w:rPr>
                <w:rFonts w:hint="eastAsia"/>
                <w:color w:val="FF0000"/>
                <w:u w:val="single"/>
              </w:rPr>
              <w:t>え</w:t>
            </w:r>
            <w:r w:rsidR="00C3492F" w:rsidRPr="005B3BD7">
              <w:rPr>
                <w:rFonts w:hint="eastAsia"/>
                <w:color w:val="FF0000"/>
                <w:u w:val="single"/>
              </w:rPr>
              <w:t>た数量</w:t>
            </w:r>
            <w:r w:rsidRPr="005B3BD7">
              <w:rPr>
                <w:rFonts w:hint="eastAsia"/>
              </w:rPr>
              <w:t>（</w:t>
            </w:r>
            <w:r w:rsidR="00C3492F" w:rsidRPr="005B3BD7">
              <w:rPr>
                <w:rFonts w:hint="eastAsia"/>
              </w:rPr>
              <w:t>250トン</w:t>
            </w:r>
            <w:r w:rsidRPr="005B3BD7">
              <w:rPr>
                <w:rFonts w:hint="eastAsia"/>
              </w:rPr>
              <w:t>）</w:t>
            </w:r>
            <w:r w:rsidR="00C3492F" w:rsidRPr="005B3BD7">
              <w:rPr>
                <w:rFonts w:hint="eastAsia"/>
                <w:color w:val="FF0000"/>
                <w:u w:val="single"/>
              </w:rPr>
              <w:t>を加え、沿岸漁業については管理期間を</w:t>
            </w:r>
            <w:r w:rsidR="005B3BD7">
              <w:rPr>
                <w:rFonts w:hint="eastAsia"/>
                <w:color w:val="FF0000"/>
                <w:u w:val="single"/>
              </w:rPr>
              <w:t>９</w:t>
            </w:r>
            <w:r w:rsidR="00C3492F" w:rsidRPr="005B3BD7">
              <w:rPr>
                <w:rFonts w:hint="eastAsia"/>
                <w:color w:val="FF0000"/>
                <w:u w:val="single"/>
              </w:rPr>
              <w:t>か月間とすることに伴う按分等を行い、算定した数量</w:t>
            </w:r>
            <w:r w:rsidRPr="005B3BD7">
              <w:rPr>
                <w:rFonts w:hint="eastAsia"/>
                <w:color w:val="FF0000"/>
                <w:u w:val="single"/>
              </w:rPr>
              <w:t>（</w:t>
            </w:r>
            <w:r w:rsidR="00C3492F" w:rsidRPr="005B3BD7">
              <w:rPr>
                <w:rFonts w:hint="eastAsia"/>
                <w:color w:val="FF0000"/>
                <w:u w:val="single"/>
              </w:rPr>
              <w:t>4,687.6トン</w:t>
            </w:r>
            <w:r w:rsidRPr="005B3BD7">
              <w:rPr>
                <w:rFonts w:hint="eastAsia"/>
                <w:color w:val="FF0000"/>
                <w:u w:val="single"/>
              </w:rPr>
              <w:t>）</w:t>
            </w:r>
            <w:r w:rsidR="00C3492F" w:rsidRPr="005B3BD7">
              <w:rPr>
                <w:rFonts w:hint="eastAsia"/>
                <w:color w:val="FF0000"/>
                <w:u w:val="single"/>
              </w:rPr>
              <w:t>とする。</w:t>
            </w:r>
            <w:r w:rsidR="00C3492F" w:rsidRPr="005B3BD7">
              <w:rPr>
                <w:rFonts w:hint="eastAsia"/>
              </w:rPr>
              <w:t>なお、不確実な漁獲量の拡大に備え、国全体としての管理目標を確実に達成するとともに、より早期の資源回復のため、大型魚の割当ての際に漁獲可能量の１割程度を留保する。</w:t>
            </w:r>
          </w:p>
          <w:tbl>
            <w:tblPr>
              <w:tblStyle w:val="a3"/>
              <w:tblpPr w:leftFromText="142" w:rightFromText="142" w:vertAnchor="text" w:horzAnchor="margin" w:tblpXSpec="center" w:tblpY="250"/>
              <w:tblW w:w="0" w:type="auto"/>
              <w:tblLook w:val="04A0" w:firstRow="1" w:lastRow="0" w:firstColumn="1" w:lastColumn="0" w:noHBand="0" w:noVBand="1"/>
            </w:tblPr>
            <w:tblGrid>
              <w:gridCol w:w="3544"/>
              <w:gridCol w:w="3085"/>
              <w:gridCol w:w="1984"/>
            </w:tblGrid>
            <w:tr w:rsidR="00115546" w:rsidRPr="005B3BD7" w:rsidTr="005F0485">
              <w:tc>
                <w:tcPr>
                  <w:tcW w:w="3544"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第１種特定海洋生物資源</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管理の対象となる期間</w:t>
                  </w:r>
                </w:p>
              </w:tc>
              <w:tc>
                <w:tcPr>
                  <w:tcW w:w="1984"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漁獲可能量</w:t>
                  </w:r>
                </w:p>
              </w:tc>
            </w:tr>
            <w:tr w:rsidR="00115546" w:rsidRPr="005B3BD7" w:rsidTr="005F0485">
              <w:tc>
                <w:tcPr>
                  <w:tcW w:w="3544" w:type="dxa"/>
                </w:tcPr>
                <w:p w:rsidR="00115546" w:rsidRPr="005B3BD7" w:rsidRDefault="00115546" w:rsidP="00115546">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くろまぐろ</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第４管理期間</w:t>
                  </w:r>
                </w:p>
              </w:tc>
              <w:tc>
                <w:tcPr>
                  <w:tcW w:w="1984" w:type="dxa"/>
                </w:tcPr>
                <w:p w:rsidR="00115546" w:rsidRPr="005B3BD7" w:rsidRDefault="005B4309" w:rsidP="00115546">
                  <w:pPr>
                    <w:wordWrap w:val="0"/>
                    <w:spacing w:line="360" w:lineRule="exact"/>
                    <w:jc w:val="right"/>
                    <w:rPr>
                      <w:rFonts w:asciiTheme="minorEastAsia" w:eastAsiaTheme="minorEastAsia" w:hAnsiTheme="minorEastAsia"/>
                      <w:sz w:val="28"/>
                      <w:szCs w:val="28"/>
                      <w:u w:val="single"/>
                    </w:rPr>
                  </w:pPr>
                  <w:r w:rsidRPr="005B3BD7">
                    <w:rPr>
                      <w:rFonts w:asciiTheme="minorEastAsia" w:eastAsiaTheme="minorEastAsia" w:hAnsiTheme="minorEastAsia" w:hint="eastAsia"/>
                      <w:color w:val="FF0000"/>
                      <w:sz w:val="28"/>
                      <w:szCs w:val="28"/>
                      <w:u w:val="single"/>
                    </w:rPr>
                    <w:t>7,82</w:t>
                  </w:r>
                  <w:r w:rsidR="00B37F63" w:rsidRPr="005B3BD7">
                    <w:rPr>
                      <w:rFonts w:asciiTheme="minorEastAsia" w:eastAsiaTheme="minorEastAsia" w:hAnsiTheme="minorEastAsia" w:hint="eastAsia"/>
                      <w:color w:val="FF0000"/>
                      <w:sz w:val="28"/>
                      <w:szCs w:val="28"/>
                      <w:u w:val="single"/>
                    </w:rPr>
                    <w:t>6</w:t>
                  </w:r>
                  <w:r w:rsidRPr="005B3BD7">
                    <w:rPr>
                      <w:rFonts w:asciiTheme="minorEastAsia" w:eastAsiaTheme="minorEastAsia" w:hAnsiTheme="minorEastAsia" w:hint="eastAsia"/>
                      <w:color w:val="FF0000"/>
                      <w:sz w:val="28"/>
                      <w:szCs w:val="28"/>
                      <w:u w:val="single"/>
                    </w:rPr>
                    <w:t>.3</w:t>
                  </w:r>
                  <w:r w:rsidR="00115546" w:rsidRPr="005B3BD7">
                    <w:rPr>
                      <w:rFonts w:asciiTheme="minorEastAsia" w:eastAsiaTheme="minorEastAsia" w:hAnsiTheme="minorEastAsia" w:hint="eastAsia"/>
                      <w:sz w:val="28"/>
                      <w:szCs w:val="28"/>
                    </w:rPr>
                    <w:t>トン</w:t>
                  </w:r>
                </w:p>
              </w:tc>
            </w:tr>
            <w:tr w:rsidR="00115546" w:rsidRPr="005B3BD7" w:rsidTr="005F0485">
              <w:tc>
                <w:tcPr>
                  <w:tcW w:w="3544" w:type="dxa"/>
                </w:tcPr>
                <w:p w:rsidR="00115546" w:rsidRPr="005B3BD7" w:rsidRDefault="00115546" w:rsidP="00115546">
                  <w:pPr>
                    <w:spacing w:line="360" w:lineRule="exact"/>
                    <w:ind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小型魚</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第４管理期間</w:t>
                  </w:r>
                </w:p>
              </w:tc>
              <w:tc>
                <w:tcPr>
                  <w:tcW w:w="1984" w:type="dxa"/>
                </w:tcPr>
                <w:p w:rsidR="00115546" w:rsidRPr="005B3BD7" w:rsidRDefault="005B4309" w:rsidP="00115546">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3,13</w:t>
                  </w:r>
                  <w:r w:rsidR="00B37F63" w:rsidRPr="005B3BD7">
                    <w:rPr>
                      <w:rFonts w:asciiTheme="minorEastAsia" w:eastAsiaTheme="minorEastAsia" w:hAnsiTheme="minorEastAsia" w:hint="eastAsia"/>
                      <w:color w:val="FF0000"/>
                      <w:sz w:val="28"/>
                      <w:szCs w:val="28"/>
                      <w:u w:val="single"/>
                    </w:rPr>
                    <w:t>8</w:t>
                  </w:r>
                  <w:r w:rsidRPr="005B3BD7">
                    <w:rPr>
                      <w:rFonts w:asciiTheme="minorEastAsia" w:eastAsiaTheme="minorEastAsia" w:hAnsiTheme="minorEastAsia" w:hint="eastAsia"/>
                      <w:color w:val="FF0000"/>
                      <w:sz w:val="28"/>
                      <w:szCs w:val="28"/>
                      <w:u w:val="single"/>
                    </w:rPr>
                    <w:t>.7</w:t>
                  </w:r>
                  <w:r w:rsidR="00115546" w:rsidRPr="005B3BD7">
                    <w:rPr>
                      <w:rFonts w:asciiTheme="minorEastAsia" w:eastAsiaTheme="minorEastAsia" w:hAnsiTheme="minorEastAsia" w:hint="eastAsia"/>
                      <w:sz w:val="28"/>
                      <w:szCs w:val="28"/>
                    </w:rPr>
                    <w:t>トン</w:t>
                  </w:r>
                </w:p>
              </w:tc>
            </w:tr>
            <w:tr w:rsidR="00115546" w:rsidRPr="005B3BD7" w:rsidTr="005F0485">
              <w:tc>
                <w:tcPr>
                  <w:tcW w:w="3544" w:type="dxa"/>
                </w:tcPr>
                <w:p w:rsidR="00115546" w:rsidRPr="005B3BD7" w:rsidRDefault="00115546" w:rsidP="00115546">
                  <w:pPr>
                    <w:spacing w:line="360" w:lineRule="exact"/>
                    <w:ind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大型魚</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第４管理期間</w:t>
                  </w:r>
                </w:p>
              </w:tc>
              <w:tc>
                <w:tcPr>
                  <w:tcW w:w="1984" w:type="dxa"/>
                </w:tcPr>
                <w:p w:rsidR="00115546" w:rsidRPr="005B3BD7" w:rsidRDefault="00115546" w:rsidP="00115546">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4,687.6</w:t>
                  </w:r>
                  <w:r w:rsidRPr="005B3BD7">
                    <w:rPr>
                      <w:rFonts w:asciiTheme="minorEastAsia" w:eastAsiaTheme="minorEastAsia" w:hAnsiTheme="minorEastAsia" w:hint="eastAsia"/>
                      <w:sz w:val="28"/>
                      <w:szCs w:val="28"/>
                    </w:rPr>
                    <w:t>トン</w:t>
                  </w:r>
                </w:p>
              </w:tc>
            </w:tr>
          </w:tbl>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66630D" w:rsidRPr="005B3BD7" w:rsidRDefault="0066630D"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833A86" w:rsidP="00225BEF">
            <w:pPr>
              <w:pStyle w:val="af1"/>
              <w:spacing w:line="360" w:lineRule="exact"/>
              <w:ind w:leftChars="443" w:left="1166" w:hanging="280"/>
              <w:rPr>
                <w:rFonts w:asciiTheme="minorEastAsia" w:eastAsiaTheme="minorEastAsia" w:hAnsiTheme="minorEastAsia"/>
                <w:b w:val="0"/>
                <w:sz w:val="28"/>
                <w:szCs w:val="28"/>
                <w:u w:val="single"/>
              </w:rPr>
            </w:pPr>
            <w:r w:rsidRPr="005B3BD7">
              <w:rPr>
                <w:rFonts w:asciiTheme="minorEastAsia" w:eastAsiaTheme="minorEastAsia" w:hAnsiTheme="minorEastAsia" w:hint="eastAsia"/>
                <w:b w:val="0"/>
                <w:color w:val="FF0000"/>
                <w:sz w:val="28"/>
                <w:szCs w:val="28"/>
                <w:u w:val="single"/>
              </w:rPr>
              <w:t>（注）</w:t>
            </w:r>
            <w:r w:rsidR="00225BEF" w:rsidRPr="00225BEF">
              <w:rPr>
                <w:rFonts w:asciiTheme="minorEastAsia" w:eastAsiaTheme="minorEastAsia" w:hAnsiTheme="minorEastAsia" w:hint="eastAsia"/>
                <w:b w:val="0"/>
                <w:color w:val="FF0000"/>
                <w:sz w:val="28"/>
                <w:szCs w:val="28"/>
                <w:u w:val="single"/>
              </w:rPr>
              <w:t>「配分を留保する数量」の取扱いについては、漁業関係者及び水産政策審議会の意見を聴いた上で、速やかに考え方を示すこととする。</w:t>
            </w:r>
          </w:p>
          <w:p w:rsidR="00833A86" w:rsidRPr="005B3BD7" w:rsidRDefault="00833A86"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C00E9F">
            <w:pPr>
              <w:pStyle w:val="1"/>
            </w:pPr>
            <w:r w:rsidRPr="005B3BD7">
              <w:rPr>
                <w:rFonts w:hint="eastAsia"/>
              </w:rPr>
              <w:t xml:space="preserve">２　</w:t>
            </w:r>
            <w:r w:rsidR="00376FEA" w:rsidRPr="005B3BD7">
              <w:rPr>
                <w:rFonts w:hint="eastAsia"/>
              </w:rPr>
              <w:t>（</w:t>
            </w:r>
            <w:r w:rsidRPr="005B3BD7">
              <w:rPr>
                <w:rFonts w:hint="eastAsia"/>
              </w:rPr>
              <w:t>略</w:t>
            </w:r>
            <w:r w:rsidR="00376FEA" w:rsidRPr="005B3BD7">
              <w:rPr>
                <w:rFonts w:hint="eastAsia"/>
              </w:rPr>
              <w:t>）</w:t>
            </w:r>
          </w:p>
          <w:p w:rsidR="00C3492F" w:rsidRPr="005B3BD7" w:rsidRDefault="00376FEA" w:rsidP="00C00E9F">
            <w:pPr>
              <w:pStyle w:val="2"/>
            </w:pPr>
            <w:r w:rsidRPr="005B3BD7">
              <w:rPr>
                <w:rFonts w:hint="eastAsia"/>
              </w:rPr>
              <w:t>（</w:t>
            </w:r>
            <w:r w:rsidR="00C3492F" w:rsidRPr="005B3BD7">
              <w:rPr>
                <w:rFonts w:hint="eastAsia"/>
              </w:rPr>
              <w:t>１</w:t>
            </w:r>
            <w:r w:rsidRPr="005B3BD7">
              <w:rPr>
                <w:rFonts w:hint="eastAsia"/>
              </w:rPr>
              <w:t>）</w:t>
            </w:r>
            <w:r w:rsidR="00C3492F" w:rsidRPr="005B3BD7">
              <w:rPr>
                <w:rFonts w:hint="eastAsia"/>
              </w:rPr>
              <w:t>第３管理期間の超過量の差引き</w:t>
            </w:r>
          </w:p>
          <w:p w:rsidR="00C3492F" w:rsidRPr="005B3BD7" w:rsidRDefault="00C3492F" w:rsidP="00C00E9F">
            <w:pPr>
              <w:pStyle w:val="22"/>
            </w:pPr>
            <w:r w:rsidRPr="005B3BD7">
              <w:rPr>
                <w:rFonts w:hint="eastAsia"/>
              </w:rPr>
              <w:t>第３管理期間で漁獲可能量を超過した場合は、第３管理期間終了後１か月以内に超過量を確定し公表するものとする。当該公表がなされた場合は、第４管理期間の漁獲可能量は</w:t>
            </w:r>
            <w:r w:rsidRPr="005B3BD7">
              <w:rPr>
                <w:rFonts w:hint="eastAsia"/>
                <w:color w:val="FF0000"/>
                <w:u w:val="single"/>
              </w:rPr>
              <w:t>原則として</w:t>
            </w:r>
            <w:r w:rsidRPr="005B3BD7">
              <w:rPr>
                <w:rFonts w:hint="eastAsia"/>
              </w:rPr>
              <w:t>当該超過量を差し引いた量とする。この場合、小型魚/大型魚別に差し引くものとする。</w:t>
            </w:r>
          </w:p>
          <w:p w:rsidR="00C3492F" w:rsidRPr="005B3BD7" w:rsidRDefault="00376FEA" w:rsidP="00C00E9F">
            <w:pPr>
              <w:pStyle w:val="2"/>
            </w:pPr>
            <w:r w:rsidRPr="005B3BD7">
              <w:rPr>
                <w:rFonts w:hint="eastAsia"/>
              </w:rPr>
              <w:t>（</w:t>
            </w:r>
            <w:r w:rsidR="00C3492F" w:rsidRPr="005B3BD7">
              <w:rPr>
                <w:rFonts w:hint="eastAsia"/>
              </w:rPr>
              <w:t>２</w:t>
            </w:r>
            <w:r w:rsidRPr="005B3BD7">
              <w:rPr>
                <w:rFonts w:hint="eastAsia"/>
              </w:rPr>
              <w:t>）</w:t>
            </w:r>
            <w:r w:rsidR="00C3492F" w:rsidRPr="005B3BD7">
              <w:rPr>
                <w:rFonts w:hint="eastAsia"/>
              </w:rPr>
              <w:t>小型魚から大型魚への振替</w:t>
            </w:r>
          </w:p>
          <w:p w:rsidR="00C3492F" w:rsidRPr="005B3BD7" w:rsidRDefault="00C3492F" w:rsidP="00C00E9F">
            <w:pPr>
              <w:pStyle w:val="22"/>
            </w:pPr>
            <w:r w:rsidRPr="005B3BD7">
              <w:rPr>
                <w:rFonts w:hint="eastAsia"/>
              </w:rPr>
              <w:t>小型魚の漁獲可能量から大型魚の漁獲可能量への振替について</w:t>
            </w:r>
            <w:r w:rsidR="00C00E9F" w:rsidRPr="005B3BD7">
              <w:rPr>
                <w:rFonts w:hint="eastAsia"/>
                <w:color w:val="FF0000"/>
                <w:u w:val="single"/>
              </w:rPr>
              <w:t>協議</w:t>
            </w:r>
            <w:r w:rsidRPr="005B3BD7">
              <w:rPr>
                <w:rFonts w:hint="eastAsia"/>
                <w:color w:val="FF0000"/>
                <w:u w:val="single"/>
              </w:rPr>
              <w:t>が</w:t>
            </w:r>
            <w:r w:rsidR="00C00E9F" w:rsidRPr="005B3BD7">
              <w:rPr>
                <w:rFonts w:hint="eastAsia"/>
                <w:color w:val="FF0000"/>
                <w:u w:val="single"/>
              </w:rPr>
              <w:t>調</w:t>
            </w:r>
            <w:r w:rsidRPr="005B3BD7">
              <w:rPr>
                <w:rFonts w:hint="eastAsia"/>
                <w:color w:val="FF0000"/>
                <w:u w:val="single"/>
              </w:rPr>
              <w:t>った</w:t>
            </w:r>
            <w:r w:rsidRPr="005B3BD7">
              <w:rPr>
                <w:rFonts w:hint="eastAsia"/>
              </w:rPr>
              <w:t>場合は、その内容を公表するものとする。当該公表がなされた場合は、第４管理期間の漁獲可能量は当該振替を反映した量とする。</w:t>
            </w:r>
          </w:p>
          <w:p w:rsidR="00CE5992" w:rsidRPr="005B3BD7" w:rsidRDefault="00376FEA" w:rsidP="00C00E9F">
            <w:pPr>
              <w:pStyle w:val="2"/>
              <w:rPr>
                <w:color w:val="FF0000"/>
                <w:u w:val="single"/>
              </w:rPr>
            </w:pPr>
            <w:r w:rsidRPr="005B3BD7">
              <w:rPr>
                <w:rFonts w:hint="eastAsia"/>
                <w:color w:val="FF0000"/>
                <w:u w:val="single"/>
              </w:rPr>
              <w:t>（</w:t>
            </w:r>
            <w:r w:rsidR="00CE5992" w:rsidRPr="005B3BD7">
              <w:rPr>
                <w:rFonts w:hint="eastAsia"/>
                <w:color w:val="FF0000"/>
                <w:u w:val="single"/>
              </w:rPr>
              <w:t>３</w:t>
            </w:r>
            <w:r w:rsidRPr="005B3BD7">
              <w:rPr>
                <w:rFonts w:hint="eastAsia"/>
                <w:color w:val="FF0000"/>
                <w:u w:val="single"/>
              </w:rPr>
              <w:t>）</w:t>
            </w:r>
            <w:r w:rsidR="00CE5992" w:rsidRPr="005B3BD7">
              <w:rPr>
                <w:rFonts w:hint="eastAsia"/>
                <w:color w:val="FF0000"/>
                <w:u w:val="single"/>
              </w:rPr>
              <w:t>第３管理期間で獲り控えた数量の上乗せ</w:t>
            </w:r>
          </w:p>
          <w:p w:rsidR="00CE5992" w:rsidRPr="005B3BD7" w:rsidRDefault="005B4309" w:rsidP="00C00E9F">
            <w:pPr>
              <w:pStyle w:val="22"/>
              <w:rPr>
                <w:color w:val="FF0000"/>
                <w:u w:val="single"/>
              </w:rPr>
            </w:pPr>
            <w:r w:rsidRPr="005B3BD7">
              <w:rPr>
                <w:rFonts w:hint="eastAsia"/>
                <w:color w:val="FF0000"/>
                <w:u w:val="single"/>
              </w:rPr>
              <w:t>第３管理期間で、都府県</w:t>
            </w:r>
            <w:r w:rsidR="00376FEA" w:rsidRPr="005B3BD7">
              <w:rPr>
                <w:rFonts w:hint="eastAsia"/>
                <w:color w:val="FF0000"/>
                <w:u w:val="single"/>
              </w:rPr>
              <w:t>（</w:t>
            </w:r>
            <w:r w:rsidRPr="005B3BD7">
              <w:rPr>
                <w:rFonts w:hint="eastAsia"/>
                <w:color w:val="FF0000"/>
                <w:u w:val="single"/>
              </w:rPr>
              <w:t>第３管理期間の漁獲枠が0.1トンの都府県または平成30年</w:t>
            </w:r>
            <w:r w:rsidR="005B3BD7" w:rsidRPr="005B3BD7">
              <w:rPr>
                <w:rFonts w:hint="eastAsia"/>
                <w:color w:val="FF0000"/>
                <w:u w:val="single"/>
              </w:rPr>
              <w:t>４</w:t>
            </w:r>
            <w:r w:rsidRPr="005B3BD7">
              <w:rPr>
                <w:rFonts w:hint="eastAsia"/>
                <w:color w:val="FF0000"/>
                <w:u w:val="single"/>
              </w:rPr>
              <w:t>月時点で漁獲枠の残量が</w:t>
            </w:r>
            <w:r w:rsidR="005B3BD7" w:rsidRPr="005B3BD7">
              <w:rPr>
                <w:rFonts w:hint="eastAsia"/>
                <w:color w:val="FF0000"/>
                <w:u w:val="single"/>
              </w:rPr>
              <w:t>１</w:t>
            </w:r>
            <w:r w:rsidRPr="005B3BD7">
              <w:rPr>
                <w:rFonts w:hint="eastAsia"/>
                <w:color w:val="FF0000"/>
                <w:u w:val="single"/>
              </w:rPr>
              <w:t>トン未満の都府県は除く</w:t>
            </w:r>
            <w:r w:rsidR="00376FEA" w:rsidRPr="005B3BD7">
              <w:rPr>
                <w:rFonts w:hint="eastAsia"/>
                <w:color w:val="FF0000"/>
                <w:u w:val="single"/>
              </w:rPr>
              <w:t>）</w:t>
            </w:r>
            <w:r w:rsidRPr="005B3BD7">
              <w:rPr>
                <w:rFonts w:hint="eastAsia"/>
                <w:color w:val="FF0000"/>
                <w:u w:val="single"/>
              </w:rPr>
              <w:t>の沿岸漁業において獲り控えを行い漁獲可能量より採捕数量が少ない場合は、第３管理期間終了後１か月以内に漁獲可能量と採捕数量の差分</w:t>
            </w:r>
            <w:r w:rsidR="00376FEA" w:rsidRPr="005B3BD7">
              <w:rPr>
                <w:rFonts w:hint="eastAsia"/>
                <w:color w:val="FF0000"/>
                <w:u w:val="single"/>
              </w:rPr>
              <w:t>（</w:t>
            </w:r>
            <w:r w:rsidRPr="005B3BD7">
              <w:rPr>
                <w:rFonts w:hint="eastAsia"/>
                <w:color w:val="FF0000"/>
                <w:u w:val="single"/>
              </w:rPr>
              <w:t>以下「上乗せ対象量」という。</w:t>
            </w:r>
            <w:r w:rsidR="00376FEA" w:rsidRPr="005B3BD7">
              <w:rPr>
                <w:rFonts w:hint="eastAsia"/>
                <w:color w:val="FF0000"/>
                <w:u w:val="single"/>
              </w:rPr>
              <w:t>）</w:t>
            </w:r>
            <w:r w:rsidRPr="005B3BD7">
              <w:rPr>
                <w:rFonts w:hint="eastAsia"/>
                <w:color w:val="FF0000"/>
                <w:u w:val="single"/>
              </w:rPr>
              <w:t>を確定し公表するものとする。当該公表がなされた場合は、都府県の第４管理期間の漁獲可能量は、上乗せ対象量を加えた数量を上限とするが、加える数量は漁獲可能量を超過した道県の第４管理期間からの差引量の合計値の範囲内において調整し、決定するものとする。</w:t>
            </w:r>
          </w:p>
          <w:p w:rsidR="00C3492F" w:rsidRPr="005B3BD7" w:rsidRDefault="00376FEA" w:rsidP="00C00E9F">
            <w:pPr>
              <w:pStyle w:val="2"/>
            </w:pPr>
            <w:r w:rsidRPr="005B3BD7">
              <w:rPr>
                <w:rFonts w:hint="eastAsia"/>
              </w:rPr>
              <w:t>（</w:t>
            </w:r>
            <w:r w:rsidR="00C3492F" w:rsidRPr="005B3BD7">
              <w:rPr>
                <w:rFonts w:hint="eastAsia"/>
                <w:color w:val="FF0000"/>
                <w:u w:val="single"/>
              </w:rPr>
              <w:t>４</w:t>
            </w:r>
            <w:r w:rsidRPr="005B3BD7">
              <w:rPr>
                <w:rFonts w:hint="eastAsia"/>
              </w:rPr>
              <w:t>）</w:t>
            </w:r>
            <w:r w:rsidR="00C3492F" w:rsidRPr="005B3BD7">
              <w:rPr>
                <w:rFonts w:hint="eastAsia"/>
              </w:rPr>
              <w:t>水産政策審議会への報告</w:t>
            </w:r>
          </w:p>
          <w:p w:rsidR="00115546" w:rsidRPr="005B3BD7" w:rsidRDefault="00376FEA" w:rsidP="00C00E9F">
            <w:pPr>
              <w:pStyle w:val="22"/>
            </w:pPr>
            <w:r w:rsidRPr="005B3BD7">
              <w:rPr>
                <w:rFonts w:hint="eastAsia"/>
              </w:rPr>
              <w:t>（</w:t>
            </w:r>
            <w:r w:rsidR="00C3492F" w:rsidRPr="005B3BD7">
              <w:rPr>
                <w:rFonts w:hint="eastAsia"/>
              </w:rPr>
              <w:t>１</w:t>
            </w:r>
            <w:r w:rsidRPr="005B3BD7">
              <w:rPr>
                <w:rFonts w:hint="eastAsia"/>
              </w:rPr>
              <w:t>）</w:t>
            </w:r>
            <w:r w:rsidR="00C3492F" w:rsidRPr="005B3BD7">
              <w:rPr>
                <w:rFonts w:hint="eastAsia"/>
                <w:color w:val="FF0000"/>
                <w:u w:val="single"/>
              </w:rPr>
              <w:t>から</w:t>
            </w:r>
            <w:r w:rsidRPr="005B3BD7">
              <w:rPr>
                <w:rFonts w:hint="eastAsia"/>
                <w:color w:val="FF0000"/>
                <w:u w:val="single"/>
              </w:rPr>
              <w:t>（</w:t>
            </w:r>
            <w:r w:rsidR="00C3492F" w:rsidRPr="005B3BD7">
              <w:rPr>
                <w:rFonts w:hint="eastAsia"/>
                <w:color w:val="FF0000"/>
                <w:u w:val="single"/>
              </w:rPr>
              <w:t>３</w:t>
            </w:r>
            <w:r w:rsidRPr="005B3BD7">
              <w:rPr>
                <w:rFonts w:hint="eastAsia"/>
                <w:color w:val="FF0000"/>
                <w:u w:val="single"/>
              </w:rPr>
              <w:t>）</w:t>
            </w:r>
            <w:r w:rsidR="00E97FED" w:rsidRPr="005B3BD7">
              <w:rPr>
                <w:rFonts w:hint="eastAsia"/>
                <w:color w:val="FF0000"/>
                <w:u w:val="single"/>
              </w:rPr>
              <w:t>までの規定</w:t>
            </w:r>
            <w:r w:rsidR="00C3492F" w:rsidRPr="005B3BD7">
              <w:rPr>
                <w:rFonts w:hint="eastAsia"/>
              </w:rPr>
              <w:t>により漁獲可能量が変更された数量となった場合、水産政策審議会に報告するものとする。</w:t>
            </w:r>
          </w:p>
        </w:tc>
        <w:tc>
          <w:tcPr>
            <w:tcW w:w="11057" w:type="dxa"/>
          </w:tcPr>
          <w:p w:rsidR="00C3492F" w:rsidRPr="005B3BD7" w:rsidRDefault="00C3492F" w:rsidP="00810A78">
            <w:pPr>
              <w:pStyle w:val="af1"/>
              <w:spacing w:line="360" w:lineRule="exact"/>
              <w:ind w:leftChars="87" w:left="208" w:hangingChars="12" w:hanging="34"/>
              <w:rPr>
                <w:rFonts w:asciiTheme="minorEastAsia" w:eastAsiaTheme="minorEastAsia" w:hAnsiTheme="minorEastAsia" w:cs="Times New Roman"/>
                <w:b w:val="0"/>
                <w:sz w:val="28"/>
                <w:szCs w:val="28"/>
              </w:rPr>
            </w:pPr>
          </w:p>
          <w:p w:rsidR="005643ED" w:rsidRPr="005B3BD7" w:rsidRDefault="00115546" w:rsidP="00C3492F">
            <w:pPr>
              <w:pStyle w:val="af1"/>
              <w:spacing w:line="360" w:lineRule="exact"/>
              <w:ind w:leftChars="11" w:left="120" w:hangingChars="35" w:hanging="98"/>
              <w:rPr>
                <w:rFonts w:asciiTheme="minorEastAsia" w:eastAsiaTheme="minorEastAsia" w:hAnsiTheme="minorEastAsia" w:cs="Times New Roman"/>
                <w:sz w:val="28"/>
                <w:szCs w:val="28"/>
              </w:rPr>
            </w:pPr>
            <w:r w:rsidRPr="005B3BD7">
              <w:rPr>
                <w:rFonts w:asciiTheme="minorEastAsia" w:eastAsiaTheme="minorEastAsia" w:hAnsiTheme="minorEastAsia" w:cs="Times New Roman" w:hint="eastAsia"/>
                <w:sz w:val="28"/>
                <w:szCs w:val="28"/>
              </w:rPr>
              <w:t>第３　くろまぐろの漁獲可能量に関する事項</w:t>
            </w:r>
          </w:p>
          <w:p w:rsidR="00115546" w:rsidRPr="005B3BD7" w:rsidRDefault="00115546" w:rsidP="00C00E9F">
            <w:pPr>
              <w:pStyle w:val="1"/>
            </w:pPr>
            <w:r w:rsidRPr="005B3BD7">
              <w:rPr>
                <w:rFonts w:hint="eastAsia"/>
              </w:rPr>
              <w:t xml:space="preserve">１　</w:t>
            </w:r>
            <w:r w:rsidR="00376FEA" w:rsidRPr="005B3BD7">
              <w:rPr>
                <w:rFonts w:hint="eastAsia"/>
              </w:rPr>
              <w:t>（</w:t>
            </w:r>
            <w:r w:rsidRPr="005B3BD7">
              <w:rPr>
                <w:rFonts w:hint="eastAsia"/>
              </w:rPr>
              <w:t>略</w:t>
            </w:r>
            <w:r w:rsidR="00376FEA" w:rsidRPr="005B3BD7">
              <w:rPr>
                <w:rFonts w:hint="eastAsia"/>
              </w:rPr>
              <w:t>）</w:t>
            </w:r>
          </w:p>
          <w:p w:rsidR="00C3492F" w:rsidRPr="005B3BD7" w:rsidRDefault="00376FEA" w:rsidP="00C00E9F">
            <w:pPr>
              <w:pStyle w:val="2"/>
            </w:pPr>
            <w:r w:rsidRPr="005B3BD7">
              <w:rPr>
                <w:rFonts w:hint="eastAsia"/>
              </w:rPr>
              <w:t>（</w:t>
            </w:r>
            <w:r w:rsidR="00C3492F" w:rsidRPr="005B3BD7">
              <w:rPr>
                <w:rFonts w:hint="eastAsia"/>
              </w:rPr>
              <w:t>１</w:t>
            </w:r>
            <w:r w:rsidRPr="005B3BD7">
              <w:rPr>
                <w:rFonts w:hint="eastAsia"/>
              </w:rPr>
              <w:t>）</w:t>
            </w:r>
            <w:r w:rsidR="00C3492F" w:rsidRPr="005B3BD7">
              <w:rPr>
                <w:rFonts w:hint="eastAsia"/>
              </w:rPr>
              <w:t>小型魚の漁獲可能量は、平成14</w:t>
            </w:r>
            <w:r w:rsidRPr="005B3BD7">
              <w:rPr>
                <w:rFonts w:hint="eastAsia"/>
              </w:rPr>
              <w:t>（</w:t>
            </w:r>
            <w:r w:rsidR="00C3492F" w:rsidRPr="005B3BD7">
              <w:rPr>
                <w:rFonts w:hint="eastAsia"/>
              </w:rPr>
              <w:t>2002</w:t>
            </w:r>
            <w:r w:rsidRPr="005B3BD7">
              <w:rPr>
                <w:rFonts w:hint="eastAsia"/>
              </w:rPr>
              <w:t>）</w:t>
            </w:r>
            <w:r w:rsidR="00C3492F" w:rsidRPr="005B3BD7">
              <w:rPr>
                <w:rFonts w:hint="eastAsia"/>
              </w:rPr>
              <w:t>年から平成16</w:t>
            </w:r>
            <w:r w:rsidRPr="005B3BD7">
              <w:rPr>
                <w:rFonts w:hint="eastAsia"/>
              </w:rPr>
              <w:t>（</w:t>
            </w:r>
            <w:r w:rsidR="00C3492F" w:rsidRPr="005B3BD7">
              <w:rPr>
                <w:rFonts w:hint="eastAsia"/>
              </w:rPr>
              <w:t>2004</w:t>
            </w:r>
            <w:r w:rsidRPr="005B3BD7">
              <w:rPr>
                <w:rFonts w:hint="eastAsia"/>
              </w:rPr>
              <w:t>）</w:t>
            </w:r>
            <w:r w:rsidR="00C3492F" w:rsidRPr="005B3BD7">
              <w:rPr>
                <w:rFonts w:hint="eastAsia"/>
              </w:rPr>
              <w:t>年までの平均漁獲量の50パーセント</w:t>
            </w:r>
            <w:r w:rsidRPr="005B3BD7">
              <w:rPr>
                <w:rFonts w:hint="eastAsia"/>
              </w:rPr>
              <w:t>（</w:t>
            </w:r>
            <w:r w:rsidR="00C3492F" w:rsidRPr="005B3BD7">
              <w:rPr>
                <w:rFonts w:hint="eastAsia"/>
              </w:rPr>
              <w:t>8,015トン→4,007トン</w:t>
            </w:r>
            <w:r w:rsidRPr="005B3BD7">
              <w:rPr>
                <w:rFonts w:hint="eastAsia"/>
              </w:rPr>
              <w:t>）</w:t>
            </w:r>
            <w:r w:rsidR="00C3492F" w:rsidRPr="005B3BD7">
              <w:rPr>
                <w:rFonts w:hint="eastAsia"/>
              </w:rPr>
              <w:t>から、大型魚</w:t>
            </w:r>
            <w:r w:rsidR="00C3492F" w:rsidRPr="005B3BD7">
              <w:rPr>
                <w:rFonts w:hint="eastAsia"/>
                <w:color w:val="FF0000"/>
                <w:u w:val="single"/>
              </w:rPr>
              <w:t>に振替</w:t>
            </w:r>
            <w:r w:rsidRPr="005B3BD7">
              <w:rPr>
                <w:rFonts w:hint="eastAsia"/>
              </w:rPr>
              <w:t>（</w:t>
            </w:r>
            <w:r w:rsidR="00C3492F" w:rsidRPr="005B3BD7">
              <w:rPr>
                <w:rFonts w:hint="eastAsia"/>
              </w:rPr>
              <w:t>250トン</w:t>
            </w:r>
            <w:r w:rsidRPr="005B3BD7">
              <w:rPr>
                <w:rFonts w:hint="eastAsia"/>
              </w:rPr>
              <w:t>）</w:t>
            </w:r>
            <w:r w:rsidR="00C3492F" w:rsidRPr="005B3BD7">
              <w:rPr>
                <w:rFonts w:hint="eastAsia"/>
                <w:color w:val="FF0000"/>
                <w:u w:val="single"/>
              </w:rPr>
              <w:t>をした漁獲量</w:t>
            </w:r>
            <w:r w:rsidRPr="005B3BD7">
              <w:rPr>
                <w:rFonts w:hint="eastAsia"/>
                <w:color w:val="FF0000"/>
                <w:u w:val="single"/>
              </w:rPr>
              <w:t>（</w:t>
            </w:r>
            <w:r w:rsidR="00C3492F" w:rsidRPr="005B3BD7">
              <w:rPr>
                <w:rFonts w:hint="eastAsia"/>
                <w:color w:val="FF0000"/>
                <w:u w:val="single"/>
              </w:rPr>
              <w:t>3,757トン</w:t>
            </w:r>
            <w:r w:rsidRPr="005B3BD7">
              <w:rPr>
                <w:rFonts w:hint="eastAsia"/>
                <w:color w:val="FF0000"/>
                <w:u w:val="single"/>
              </w:rPr>
              <w:t>）</w:t>
            </w:r>
            <w:r w:rsidR="00C3492F" w:rsidRPr="005B3BD7">
              <w:rPr>
                <w:rFonts w:hint="eastAsia"/>
                <w:color w:val="FF0000"/>
                <w:u w:val="single"/>
              </w:rPr>
              <w:t>とする。なお、小型魚の漁獲可能量のうち</w:t>
            </w:r>
            <w:r w:rsidR="00C3492F" w:rsidRPr="005B3BD7">
              <w:rPr>
                <w:rFonts w:hint="eastAsia"/>
                <w:color w:val="FF0000"/>
                <w:u w:val="single"/>
              </w:rPr>
              <w:lastRenderedPageBreak/>
              <w:t>250トンを留保とする。</w:t>
            </w: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5B3BD7" w:rsidRPr="005B3BD7" w:rsidRDefault="005B3BD7" w:rsidP="00115546">
            <w:pPr>
              <w:pStyle w:val="af1"/>
              <w:spacing w:line="360" w:lineRule="exact"/>
              <w:ind w:leftChars="87" w:left="208" w:hangingChars="12" w:hanging="34"/>
              <w:rPr>
                <w:rFonts w:asciiTheme="minorEastAsia" w:eastAsiaTheme="minorEastAsia" w:hAnsiTheme="minorEastAsia"/>
                <w:b w:val="0"/>
                <w:sz w:val="28"/>
                <w:szCs w:val="28"/>
              </w:rPr>
            </w:pPr>
          </w:p>
          <w:p w:rsidR="00115546" w:rsidRPr="005B3BD7" w:rsidRDefault="00376FEA" w:rsidP="00C3492F">
            <w:pPr>
              <w:pStyle w:val="af1"/>
              <w:spacing w:line="360" w:lineRule="exact"/>
              <w:ind w:leftChars="19" w:left="598" w:hangingChars="200" w:hanging="560"/>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２</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大型魚の漁獲可能量は、平成14</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2002</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年から平成16</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2004</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年までの平均漁獲量に、小型魚から</w:t>
            </w:r>
            <w:r w:rsidR="00C3492F" w:rsidRPr="005B3BD7">
              <w:rPr>
                <w:rFonts w:asciiTheme="minorEastAsia" w:eastAsiaTheme="minorEastAsia" w:hAnsiTheme="minorEastAsia" w:hint="eastAsia"/>
                <w:b w:val="0"/>
                <w:color w:val="FF0000"/>
                <w:sz w:val="28"/>
                <w:szCs w:val="28"/>
                <w:u w:val="single"/>
              </w:rPr>
              <w:t>振替</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sz w:val="28"/>
                <w:szCs w:val="28"/>
              </w:rPr>
              <w:t>250トン</w:t>
            </w:r>
            <w:r w:rsidRPr="005B3BD7">
              <w:rPr>
                <w:rFonts w:asciiTheme="minorEastAsia" w:eastAsiaTheme="minorEastAsia" w:hAnsiTheme="minorEastAsia" w:hint="eastAsia"/>
                <w:b w:val="0"/>
                <w:sz w:val="28"/>
                <w:szCs w:val="28"/>
              </w:rPr>
              <w:t>）</w:t>
            </w:r>
            <w:r w:rsidR="00C3492F" w:rsidRPr="005B3BD7">
              <w:rPr>
                <w:rFonts w:asciiTheme="minorEastAsia" w:eastAsiaTheme="minorEastAsia" w:hAnsiTheme="minorEastAsia" w:hint="eastAsia"/>
                <w:b w:val="0"/>
                <w:color w:val="FF0000"/>
                <w:sz w:val="28"/>
                <w:szCs w:val="28"/>
                <w:u w:val="single"/>
              </w:rPr>
              <w:t>をした漁獲量</w:t>
            </w:r>
            <w:r w:rsidRPr="005B3BD7">
              <w:rPr>
                <w:rFonts w:asciiTheme="minorEastAsia" w:eastAsiaTheme="minorEastAsia" w:hAnsiTheme="minorEastAsia" w:hint="eastAsia"/>
                <w:b w:val="0"/>
                <w:color w:val="FF0000"/>
                <w:sz w:val="28"/>
                <w:szCs w:val="28"/>
                <w:u w:val="single"/>
              </w:rPr>
              <w:t>（</w:t>
            </w:r>
            <w:r w:rsidR="00C3492F" w:rsidRPr="005B3BD7">
              <w:rPr>
                <w:rFonts w:asciiTheme="minorEastAsia" w:eastAsiaTheme="minorEastAsia" w:hAnsiTheme="minorEastAsia" w:hint="eastAsia"/>
                <w:b w:val="0"/>
                <w:color w:val="FF0000"/>
                <w:sz w:val="28"/>
                <w:szCs w:val="28"/>
                <w:u w:val="single"/>
              </w:rPr>
              <w:t>5,132トン</w:t>
            </w:r>
            <w:r w:rsidRPr="005B3BD7">
              <w:rPr>
                <w:rFonts w:asciiTheme="minorEastAsia" w:eastAsiaTheme="minorEastAsia" w:hAnsiTheme="minorEastAsia" w:hint="eastAsia"/>
                <w:b w:val="0"/>
                <w:color w:val="FF0000"/>
                <w:sz w:val="28"/>
                <w:szCs w:val="28"/>
                <w:u w:val="single"/>
              </w:rPr>
              <w:t>）</w:t>
            </w:r>
            <w:r w:rsidR="00C3492F" w:rsidRPr="005B3BD7">
              <w:rPr>
                <w:rFonts w:asciiTheme="minorEastAsia" w:eastAsiaTheme="minorEastAsia" w:hAnsiTheme="minorEastAsia" w:hint="eastAsia"/>
                <w:b w:val="0"/>
                <w:color w:val="FF0000"/>
                <w:sz w:val="28"/>
                <w:szCs w:val="28"/>
                <w:u w:val="single"/>
              </w:rPr>
              <w:t>とする。</w:t>
            </w:r>
            <w:r w:rsidR="00C3492F" w:rsidRPr="005B3BD7">
              <w:rPr>
                <w:rFonts w:asciiTheme="minorEastAsia" w:eastAsiaTheme="minorEastAsia" w:hAnsiTheme="minorEastAsia" w:hint="eastAsia"/>
                <w:b w:val="0"/>
                <w:sz w:val="28"/>
                <w:szCs w:val="28"/>
              </w:rPr>
              <w:t>なお、不確実な漁獲量の拡大に備え、国全体としての管理目標を確実に達成するとともに、より早期の資源回復のため、大型魚の割当ての際に漁獲可能量の１割程度を留保する。</w:t>
            </w:r>
          </w:p>
          <w:p w:rsidR="00C3492F" w:rsidRPr="005B3BD7" w:rsidRDefault="00C3492F" w:rsidP="00C3492F">
            <w:pPr>
              <w:pStyle w:val="af1"/>
              <w:spacing w:line="360" w:lineRule="exact"/>
              <w:ind w:leftChars="87" w:left="768" w:hangingChars="212" w:hanging="594"/>
              <w:rPr>
                <w:rFonts w:asciiTheme="minorEastAsia" w:eastAsiaTheme="minorEastAsia" w:hAnsiTheme="minorEastAsia"/>
                <w:b w:val="0"/>
                <w:sz w:val="28"/>
                <w:szCs w:val="28"/>
              </w:rPr>
            </w:pPr>
          </w:p>
          <w:tbl>
            <w:tblPr>
              <w:tblStyle w:val="a3"/>
              <w:tblpPr w:leftFromText="142" w:rightFromText="142" w:vertAnchor="text" w:horzAnchor="margin" w:tblpXSpec="center" w:tblpY="250"/>
              <w:tblW w:w="0" w:type="auto"/>
              <w:tblLook w:val="04A0" w:firstRow="1" w:lastRow="0" w:firstColumn="1" w:lastColumn="0" w:noHBand="0" w:noVBand="1"/>
            </w:tblPr>
            <w:tblGrid>
              <w:gridCol w:w="3544"/>
              <w:gridCol w:w="3085"/>
              <w:gridCol w:w="1984"/>
            </w:tblGrid>
            <w:tr w:rsidR="00115546" w:rsidRPr="005B3BD7" w:rsidTr="005F0485">
              <w:tc>
                <w:tcPr>
                  <w:tcW w:w="3544"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第１種特定海洋生物資源</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管理の対象となる期間</w:t>
                  </w:r>
                </w:p>
              </w:tc>
              <w:tc>
                <w:tcPr>
                  <w:tcW w:w="1984"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漁獲可能量</w:t>
                  </w:r>
                </w:p>
              </w:tc>
            </w:tr>
            <w:tr w:rsidR="00115546" w:rsidRPr="005B3BD7" w:rsidTr="005F0485">
              <w:tc>
                <w:tcPr>
                  <w:tcW w:w="3544" w:type="dxa"/>
                </w:tcPr>
                <w:p w:rsidR="00115546" w:rsidRPr="005B3BD7" w:rsidRDefault="00115546" w:rsidP="00115546">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くろまぐろ</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第４管理期間</w:t>
                  </w:r>
                </w:p>
              </w:tc>
              <w:tc>
                <w:tcPr>
                  <w:tcW w:w="1984" w:type="dxa"/>
                </w:tcPr>
                <w:p w:rsidR="00115546" w:rsidRPr="005B3BD7" w:rsidRDefault="00115546" w:rsidP="00115546">
                  <w:pPr>
                    <w:wordWrap w:val="0"/>
                    <w:spacing w:line="360" w:lineRule="exact"/>
                    <w:jc w:val="right"/>
                    <w:rPr>
                      <w:rFonts w:asciiTheme="minorEastAsia" w:eastAsiaTheme="minorEastAsia" w:hAnsiTheme="minorEastAsia"/>
                      <w:sz w:val="28"/>
                      <w:szCs w:val="28"/>
                      <w:u w:val="single"/>
                    </w:rPr>
                  </w:pPr>
                  <w:r w:rsidRPr="005B3BD7">
                    <w:rPr>
                      <w:rFonts w:asciiTheme="minorEastAsia" w:eastAsiaTheme="minorEastAsia" w:hAnsiTheme="minorEastAsia" w:hint="eastAsia"/>
                      <w:color w:val="FF0000"/>
                      <w:sz w:val="28"/>
                      <w:szCs w:val="28"/>
                      <w:u w:val="single"/>
                    </w:rPr>
                    <w:t>8,889</w:t>
                  </w:r>
                  <w:r w:rsidRPr="005B3BD7">
                    <w:rPr>
                      <w:rFonts w:asciiTheme="minorEastAsia" w:eastAsiaTheme="minorEastAsia" w:hAnsiTheme="minorEastAsia" w:hint="eastAsia"/>
                      <w:sz w:val="28"/>
                      <w:szCs w:val="28"/>
                    </w:rPr>
                    <w:t>トン</w:t>
                  </w:r>
                </w:p>
              </w:tc>
            </w:tr>
            <w:tr w:rsidR="00115546" w:rsidRPr="005B3BD7" w:rsidTr="005F0485">
              <w:tc>
                <w:tcPr>
                  <w:tcW w:w="3544" w:type="dxa"/>
                </w:tcPr>
                <w:p w:rsidR="00115546" w:rsidRPr="005B3BD7" w:rsidRDefault="00115546" w:rsidP="00115546">
                  <w:pPr>
                    <w:spacing w:line="360" w:lineRule="exact"/>
                    <w:ind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小型魚</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第４管理期間</w:t>
                  </w:r>
                </w:p>
              </w:tc>
              <w:tc>
                <w:tcPr>
                  <w:tcW w:w="1984" w:type="dxa"/>
                </w:tcPr>
                <w:p w:rsidR="00115546" w:rsidRPr="005B3BD7" w:rsidRDefault="00115546" w:rsidP="00115546">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3,757</w:t>
                  </w:r>
                  <w:r w:rsidRPr="005B3BD7">
                    <w:rPr>
                      <w:rFonts w:asciiTheme="minorEastAsia" w:eastAsiaTheme="minorEastAsia" w:hAnsiTheme="minorEastAsia" w:hint="eastAsia"/>
                      <w:sz w:val="28"/>
                      <w:szCs w:val="28"/>
                    </w:rPr>
                    <w:t>トン</w:t>
                  </w:r>
                </w:p>
              </w:tc>
            </w:tr>
            <w:tr w:rsidR="00115546" w:rsidRPr="005B3BD7" w:rsidTr="005F0485">
              <w:tc>
                <w:tcPr>
                  <w:tcW w:w="3544" w:type="dxa"/>
                </w:tcPr>
                <w:p w:rsidR="00115546" w:rsidRPr="005B3BD7" w:rsidRDefault="00115546" w:rsidP="00115546">
                  <w:pPr>
                    <w:spacing w:line="360" w:lineRule="exact"/>
                    <w:ind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大型魚</w:t>
                  </w:r>
                </w:p>
              </w:tc>
              <w:tc>
                <w:tcPr>
                  <w:tcW w:w="3085" w:type="dxa"/>
                </w:tcPr>
                <w:p w:rsidR="00115546" w:rsidRPr="005B3BD7" w:rsidRDefault="00115546" w:rsidP="00115546">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第４管理期間</w:t>
                  </w:r>
                </w:p>
              </w:tc>
              <w:tc>
                <w:tcPr>
                  <w:tcW w:w="1984" w:type="dxa"/>
                </w:tcPr>
                <w:p w:rsidR="00115546" w:rsidRPr="005B3BD7" w:rsidRDefault="00115546" w:rsidP="00115546">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5,132</w:t>
                  </w:r>
                  <w:r w:rsidRPr="005B3BD7">
                    <w:rPr>
                      <w:rFonts w:asciiTheme="minorEastAsia" w:eastAsiaTheme="minorEastAsia" w:hAnsiTheme="minorEastAsia" w:hint="eastAsia"/>
                      <w:sz w:val="28"/>
                      <w:szCs w:val="28"/>
                    </w:rPr>
                    <w:t>トン</w:t>
                  </w:r>
                </w:p>
              </w:tc>
            </w:tr>
          </w:tbl>
          <w:p w:rsidR="005643ED" w:rsidRPr="005B3BD7" w:rsidRDefault="005643ED"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115546">
            <w:pPr>
              <w:pStyle w:val="af1"/>
              <w:spacing w:line="360" w:lineRule="exact"/>
              <w:ind w:leftChars="87" w:left="208" w:hangingChars="12" w:hanging="34"/>
              <w:rPr>
                <w:rFonts w:asciiTheme="minorEastAsia" w:eastAsiaTheme="minorEastAsia" w:hAnsiTheme="minorEastAsia"/>
                <w:b w:val="0"/>
                <w:sz w:val="28"/>
                <w:szCs w:val="28"/>
              </w:rPr>
            </w:pPr>
          </w:p>
          <w:p w:rsidR="0066630D" w:rsidRDefault="0066630D"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66630D" w:rsidRDefault="0066630D" w:rsidP="0066630D">
            <w:pPr>
              <w:pStyle w:val="af1"/>
              <w:spacing w:line="360" w:lineRule="exact"/>
              <w:ind w:leftChars="22" w:left="44" w:firstLineChars="150" w:firstLine="420"/>
              <w:jc w:val="both"/>
              <w:rPr>
                <w:rFonts w:asciiTheme="minorEastAsia" w:eastAsiaTheme="minorEastAsia" w:hAnsiTheme="minorEastAsia"/>
                <w:b w:val="0"/>
                <w:sz w:val="28"/>
                <w:szCs w:val="28"/>
              </w:rPr>
            </w:pPr>
            <w:r>
              <w:rPr>
                <w:rFonts w:asciiTheme="minorEastAsia" w:eastAsiaTheme="minorEastAsia" w:hAnsiTheme="minorEastAsia" w:hint="eastAsia"/>
                <w:b w:val="0"/>
                <w:color w:val="FF0000"/>
                <w:sz w:val="28"/>
                <w:szCs w:val="28"/>
              </w:rPr>
              <w:t>（</w:t>
            </w:r>
            <w:r w:rsidRPr="0066630D">
              <w:rPr>
                <w:rFonts w:asciiTheme="minorEastAsia" w:eastAsiaTheme="minorEastAsia" w:hAnsiTheme="minorEastAsia" w:hint="eastAsia"/>
                <w:b w:val="0"/>
                <w:color w:val="FF0000"/>
                <w:sz w:val="28"/>
                <w:szCs w:val="28"/>
              </w:rPr>
              <w:t>新設）</w:t>
            </w:r>
          </w:p>
          <w:p w:rsidR="00833A86" w:rsidRPr="005B3BD7" w:rsidRDefault="00833A86" w:rsidP="00115546">
            <w:pPr>
              <w:pStyle w:val="af1"/>
              <w:spacing w:line="360" w:lineRule="exact"/>
              <w:ind w:leftChars="87" w:left="208" w:hangingChars="12" w:hanging="34"/>
              <w:rPr>
                <w:rFonts w:asciiTheme="minorEastAsia" w:eastAsiaTheme="minorEastAsia" w:hAnsiTheme="minorEastAsia"/>
                <w:b w:val="0"/>
                <w:sz w:val="28"/>
                <w:szCs w:val="28"/>
              </w:rPr>
            </w:pPr>
          </w:p>
          <w:p w:rsidR="00833A86" w:rsidRPr="005B3BD7" w:rsidRDefault="00833A86" w:rsidP="00115546">
            <w:pPr>
              <w:pStyle w:val="af1"/>
              <w:spacing w:line="360" w:lineRule="exact"/>
              <w:ind w:leftChars="87" w:left="208" w:hangingChars="12" w:hanging="34"/>
              <w:rPr>
                <w:rFonts w:asciiTheme="minorEastAsia" w:eastAsiaTheme="minorEastAsia" w:hAnsiTheme="minorEastAsia"/>
                <w:b w:val="0"/>
                <w:sz w:val="28"/>
                <w:szCs w:val="28"/>
              </w:rPr>
            </w:pPr>
          </w:p>
          <w:p w:rsidR="00C3492F" w:rsidRPr="005B3BD7" w:rsidRDefault="00C3492F" w:rsidP="00C00E9F">
            <w:pPr>
              <w:pStyle w:val="1"/>
            </w:pPr>
            <w:r w:rsidRPr="005B3BD7">
              <w:rPr>
                <w:rFonts w:hint="eastAsia"/>
              </w:rPr>
              <w:t xml:space="preserve">２　</w:t>
            </w:r>
            <w:r w:rsidR="00376FEA" w:rsidRPr="005B3BD7">
              <w:rPr>
                <w:rFonts w:hint="eastAsia"/>
              </w:rPr>
              <w:t>（</w:t>
            </w:r>
            <w:r w:rsidRPr="005B3BD7">
              <w:rPr>
                <w:rFonts w:hint="eastAsia"/>
              </w:rPr>
              <w:t>略</w:t>
            </w:r>
            <w:r w:rsidR="00376FEA" w:rsidRPr="005B3BD7">
              <w:rPr>
                <w:rFonts w:hint="eastAsia"/>
              </w:rPr>
              <w:t>）</w:t>
            </w:r>
          </w:p>
          <w:p w:rsidR="00C3492F" w:rsidRPr="005B3BD7" w:rsidRDefault="00376FEA" w:rsidP="00C00E9F">
            <w:pPr>
              <w:pStyle w:val="2"/>
            </w:pPr>
            <w:r w:rsidRPr="005B3BD7">
              <w:rPr>
                <w:rFonts w:hint="eastAsia"/>
              </w:rPr>
              <w:t>（</w:t>
            </w:r>
            <w:r w:rsidR="00C3492F" w:rsidRPr="005B3BD7">
              <w:rPr>
                <w:rFonts w:hint="eastAsia"/>
              </w:rPr>
              <w:t>１</w:t>
            </w:r>
            <w:r w:rsidRPr="005B3BD7">
              <w:rPr>
                <w:rFonts w:hint="eastAsia"/>
              </w:rPr>
              <w:t>）</w:t>
            </w:r>
            <w:r w:rsidR="00C3492F" w:rsidRPr="005B3BD7">
              <w:rPr>
                <w:rFonts w:hint="eastAsia"/>
              </w:rPr>
              <w:t>第３管理期間の超過量の差引き</w:t>
            </w:r>
          </w:p>
          <w:p w:rsidR="00C3492F" w:rsidRPr="005B3BD7" w:rsidRDefault="00C3492F" w:rsidP="00C00E9F">
            <w:pPr>
              <w:pStyle w:val="22"/>
              <w:rPr>
                <w:b/>
              </w:rPr>
            </w:pPr>
            <w:r w:rsidRPr="005B3BD7">
              <w:rPr>
                <w:rFonts w:hint="eastAsia"/>
              </w:rPr>
              <w:t>第３管理期間で漁獲可能量を超過した場合は、第３管理期間終了後１か月以内に超過量を確定し公表するものとする。当該公表がなされた場合は、第４管理期間の漁獲可能量は当該超過量を差し引いた量とする。この場合、小型魚/大型魚別に差し引くものとする。</w:t>
            </w:r>
          </w:p>
          <w:p w:rsidR="00C3492F" w:rsidRPr="005B3BD7" w:rsidRDefault="00376FEA" w:rsidP="00C00E9F">
            <w:pPr>
              <w:pStyle w:val="2"/>
            </w:pPr>
            <w:r w:rsidRPr="005B3BD7">
              <w:rPr>
                <w:rFonts w:hint="eastAsia"/>
              </w:rPr>
              <w:t>（</w:t>
            </w:r>
            <w:r w:rsidR="00C3492F" w:rsidRPr="005B3BD7">
              <w:rPr>
                <w:rFonts w:hint="eastAsia"/>
              </w:rPr>
              <w:t>２</w:t>
            </w:r>
            <w:r w:rsidRPr="005B3BD7">
              <w:rPr>
                <w:rFonts w:hint="eastAsia"/>
              </w:rPr>
              <w:t>）</w:t>
            </w:r>
            <w:r w:rsidR="00C3492F" w:rsidRPr="005B3BD7">
              <w:rPr>
                <w:rFonts w:hint="eastAsia"/>
              </w:rPr>
              <w:t>小型魚から大型魚への振替</w:t>
            </w:r>
          </w:p>
          <w:p w:rsidR="00C3492F" w:rsidRPr="005B3BD7" w:rsidRDefault="00C3492F" w:rsidP="00C00E9F">
            <w:pPr>
              <w:pStyle w:val="22"/>
              <w:rPr>
                <w:b/>
              </w:rPr>
            </w:pPr>
            <w:r w:rsidRPr="005B3BD7">
              <w:rPr>
                <w:rFonts w:hint="eastAsia"/>
              </w:rPr>
              <w:t>小型魚の漁獲可能量から大型魚の漁獲可能量への振替について</w:t>
            </w:r>
            <w:r w:rsidRPr="005B3BD7">
              <w:rPr>
                <w:rFonts w:hint="eastAsia"/>
                <w:color w:val="FF0000"/>
                <w:u w:val="single"/>
              </w:rPr>
              <w:t>調整が整った</w:t>
            </w:r>
            <w:r w:rsidRPr="005B3BD7">
              <w:rPr>
                <w:rFonts w:hint="eastAsia"/>
              </w:rPr>
              <w:t>場合は、その内容を公表するものとする。当該公表がなされた場合は、第４管理期間の漁獲可能量は当該振替を反映した量とする。</w:t>
            </w:r>
          </w:p>
          <w:p w:rsidR="00C3492F" w:rsidRPr="005B3BD7" w:rsidRDefault="00C00E9F" w:rsidP="005B3BD7">
            <w:pPr>
              <w:pStyle w:val="2"/>
              <w:rPr>
                <w:b/>
                <w:color w:val="FF0000"/>
              </w:rPr>
            </w:pPr>
            <w:r w:rsidRPr="005B3BD7">
              <w:rPr>
                <w:rFonts w:hint="eastAsia"/>
                <w:color w:val="FF0000"/>
              </w:rPr>
              <w:t>（新設）</w:t>
            </w:r>
          </w:p>
          <w:p w:rsidR="00C3492F" w:rsidRPr="005B3BD7" w:rsidRDefault="00C3492F" w:rsidP="00C3492F">
            <w:pPr>
              <w:pStyle w:val="af1"/>
              <w:spacing w:line="360" w:lineRule="exact"/>
              <w:ind w:leftChars="50" w:left="198" w:hangingChars="35" w:hanging="98"/>
              <w:rPr>
                <w:rFonts w:asciiTheme="minorEastAsia" w:eastAsiaTheme="minorEastAsia" w:hAnsiTheme="minorEastAsia"/>
                <w:b w:val="0"/>
                <w:sz w:val="28"/>
                <w:szCs w:val="28"/>
              </w:rPr>
            </w:pPr>
          </w:p>
          <w:p w:rsidR="00C3492F" w:rsidRPr="005B3BD7" w:rsidRDefault="00C3492F" w:rsidP="00C3492F">
            <w:pPr>
              <w:pStyle w:val="af1"/>
              <w:spacing w:line="360" w:lineRule="exact"/>
              <w:ind w:leftChars="50" w:left="198" w:hangingChars="35" w:hanging="98"/>
              <w:rPr>
                <w:rFonts w:asciiTheme="minorEastAsia" w:eastAsiaTheme="minorEastAsia" w:hAnsiTheme="minorEastAsia"/>
                <w:b w:val="0"/>
                <w:sz w:val="28"/>
                <w:szCs w:val="28"/>
              </w:rPr>
            </w:pPr>
          </w:p>
          <w:p w:rsidR="00C3492F" w:rsidRPr="005B3BD7" w:rsidRDefault="00C3492F" w:rsidP="00C3492F">
            <w:pPr>
              <w:pStyle w:val="af1"/>
              <w:spacing w:line="360" w:lineRule="exact"/>
              <w:ind w:leftChars="50" w:left="198" w:hangingChars="35" w:hanging="98"/>
              <w:rPr>
                <w:rFonts w:asciiTheme="minorEastAsia" w:eastAsiaTheme="minorEastAsia" w:hAnsiTheme="minorEastAsia"/>
                <w:b w:val="0"/>
                <w:sz w:val="28"/>
                <w:szCs w:val="28"/>
              </w:rPr>
            </w:pPr>
          </w:p>
          <w:p w:rsidR="00C3492F" w:rsidRPr="005B3BD7" w:rsidRDefault="00C3492F" w:rsidP="00C3492F">
            <w:pPr>
              <w:pStyle w:val="af1"/>
              <w:spacing w:line="360" w:lineRule="exact"/>
              <w:ind w:leftChars="50" w:left="198" w:hangingChars="35" w:hanging="98"/>
              <w:rPr>
                <w:rFonts w:asciiTheme="minorEastAsia" w:eastAsiaTheme="minorEastAsia" w:hAnsiTheme="minorEastAsia"/>
                <w:b w:val="0"/>
                <w:sz w:val="28"/>
                <w:szCs w:val="28"/>
              </w:rPr>
            </w:pPr>
          </w:p>
          <w:p w:rsidR="00C3492F" w:rsidRPr="005B3BD7" w:rsidRDefault="00C3492F" w:rsidP="00C3492F">
            <w:pPr>
              <w:pStyle w:val="af1"/>
              <w:spacing w:line="360" w:lineRule="exact"/>
              <w:ind w:leftChars="50" w:left="198" w:hangingChars="35" w:hanging="98"/>
              <w:rPr>
                <w:rFonts w:asciiTheme="minorEastAsia" w:eastAsiaTheme="minorEastAsia" w:hAnsiTheme="minorEastAsia"/>
                <w:b w:val="0"/>
                <w:sz w:val="28"/>
                <w:szCs w:val="28"/>
              </w:rPr>
            </w:pPr>
          </w:p>
          <w:p w:rsidR="00E97FED" w:rsidRPr="005B3BD7" w:rsidRDefault="00E97FED" w:rsidP="00C3492F">
            <w:pPr>
              <w:pStyle w:val="af1"/>
              <w:spacing w:line="360" w:lineRule="exact"/>
              <w:ind w:leftChars="50" w:left="198" w:hangingChars="35" w:hanging="98"/>
              <w:rPr>
                <w:rFonts w:asciiTheme="minorEastAsia" w:eastAsiaTheme="minorEastAsia" w:hAnsiTheme="minorEastAsia"/>
                <w:b w:val="0"/>
                <w:sz w:val="28"/>
                <w:szCs w:val="28"/>
              </w:rPr>
            </w:pPr>
          </w:p>
          <w:p w:rsidR="00C3492F" w:rsidRPr="005B3BD7" w:rsidRDefault="00C3492F" w:rsidP="00C3492F">
            <w:pPr>
              <w:pStyle w:val="af1"/>
              <w:spacing w:line="360" w:lineRule="exact"/>
              <w:ind w:leftChars="50" w:left="198" w:hangingChars="35" w:hanging="98"/>
              <w:rPr>
                <w:rFonts w:asciiTheme="minorEastAsia" w:eastAsiaTheme="minorEastAsia" w:hAnsiTheme="minorEastAsia"/>
                <w:b w:val="0"/>
                <w:sz w:val="28"/>
                <w:szCs w:val="28"/>
              </w:rPr>
            </w:pPr>
          </w:p>
          <w:p w:rsidR="005B3BD7" w:rsidRPr="005B3BD7" w:rsidRDefault="005B3BD7" w:rsidP="00C3492F">
            <w:pPr>
              <w:pStyle w:val="af1"/>
              <w:spacing w:line="360" w:lineRule="exact"/>
              <w:ind w:leftChars="50" w:left="198" w:hangingChars="35" w:hanging="98"/>
              <w:rPr>
                <w:rFonts w:asciiTheme="minorEastAsia" w:eastAsiaTheme="minorEastAsia" w:hAnsiTheme="minorEastAsia"/>
                <w:b w:val="0"/>
                <w:sz w:val="28"/>
                <w:szCs w:val="28"/>
              </w:rPr>
            </w:pPr>
          </w:p>
          <w:p w:rsidR="00C3492F" w:rsidRPr="005B3BD7" w:rsidRDefault="00376FEA" w:rsidP="00C00E9F">
            <w:pPr>
              <w:pStyle w:val="2"/>
            </w:pPr>
            <w:r w:rsidRPr="005B3BD7">
              <w:rPr>
                <w:rFonts w:hint="eastAsia"/>
              </w:rPr>
              <w:t>（</w:t>
            </w:r>
            <w:r w:rsidR="00C3492F" w:rsidRPr="005B3BD7">
              <w:rPr>
                <w:rFonts w:hint="eastAsia"/>
                <w:color w:val="FF0000"/>
                <w:u w:val="single"/>
              </w:rPr>
              <w:t>３</w:t>
            </w:r>
            <w:r w:rsidRPr="005B3BD7">
              <w:rPr>
                <w:rFonts w:hint="eastAsia"/>
              </w:rPr>
              <w:t>）</w:t>
            </w:r>
            <w:r w:rsidR="00C3492F" w:rsidRPr="005B3BD7">
              <w:rPr>
                <w:rFonts w:hint="eastAsia"/>
              </w:rPr>
              <w:t>水産政策審議会への報告</w:t>
            </w:r>
          </w:p>
          <w:p w:rsidR="00C3492F" w:rsidRPr="005B3BD7" w:rsidRDefault="00376FEA" w:rsidP="00C00E9F">
            <w:pPr>
              <w:pStyle w:val="22"/>
            </w:pPr>
            <w:r w:rsidRPr="005B3BD7">
              <w:rPr>
                <w:rFonts w:hint="eastAsia"/>
              </w:rPr>
              <w:t>（</w:t>
            </w:r>
            <w:r w:rsidR="00C3492F" w:rsidRPr="005B3BD7">
              <w:rPr>
                <w:rFonts w:hint="eastAsia"/>
              </w:rPr>
              <w:t>１</w:t>
            </w:r>
            <w:r w:rsidRPr="005B3BD7">
              <w:rPr>
                <w:rFonts w:hint="eastAsia"/>
              </w:rPr>
              <w:t>）</w:t>
            </w:r>
            <w:r w:rsidR="00C3492F" w:rsidRPr="005B3BD7">
              <w:rPr>
                <w:rFonts w:hint="eastAsia"/>
                <w:color w:val="FF0000"/>
                <w:u w:val="single"/>
              </w:rPr>
              <w:t>又は</w:t>
            </w:r>
            <w:r w:rsidRPr="005B3BD7">
              <w:rPr>
                <w:rFonts w:hint="eastAsia"/>
                <w:color w:val="FF0000"/>
                <w:u w:val="single"/>
              </w:rPr>
              <w:t>（</w:t>
            </w:r>
            <w:r w:rsidR="00C3492F" w:rsidRPr="005B3BD7">
              <w:rPr>
                <w:rFonts w:hint="eastAsia"/>
                <w:color w:val="FF0000"/>
                <w:u w:val="single"/>
              </w:rPr>
              <w:t>２</w:t>
            </w:r>
            <w:r w:rsidRPr="005B3BD7">
              <w:rPr>
                <w:rFonts w:hint="eastAsia"/>
                <w:color w:val="FF0000"/>
                <w:u w:val="single"/>
              </w:rPr>
              <w:t>）</w:t>
            </w:r>
            <w:r w:rsidR="00C3492F" w:rsidRPr="005B3BD7">
              <w:rPr>
                <w:rFonts w:hint="eastAsia"/>
              </w:rPr>
              <w:t>により漁獲可能量が変更された数量となった場合、水産政策審議会に報告するものとする。</w:t>
            </w:r>
          </w:p>
        </w:tc>
      </w:tr>
      <w:tr w:rsidR="005643ED" w:rsidRPr="005B3BD7" w:rsidTr="00C3492F">
        <w:trPr>
          <w:trHeight w:val="7637"/>
          <w:jc w:val="center"/>
        </w:trPr>
        <w:tc>
          <w:tcPr>
            <w:tcW w:w="11056" w:type="dxa"/>
          </w:tcPr>
          <w:p w:rsidR="00C3492F" w:rsidRPr="005B3BD7" w:rsidRDefault="00C3492F" w:rsidP="00C3492F">
            <w:pPr>
              <w:pStyle w:val="af1"/>
              <w:spacing w:line="360" w:lineRule="exact"/>
              <w:ind w:leftChars="9" w:left="116" w:hangingChars="35" w:hanging="98"/>
              <w:rPr>
                <w:rFonts w:asciiTheme="minorEastAsia" w:eastAsiaTheme="minorEastAsia" w:hAnsiTheme="minorEastAsia" w:cs="Times New Roman"/>
                <w:b w:val="0"/>
                <w:sz w:val="28"/>
                <w:szCs w:val="28"/>
              </w:rPr>
            </w:pPr>
          </w:p>
          <w:p w:rsidR="005643ED" w:rsidRPr="005B3BD7" w:rsidRDefault="005643ED" w:rsidP="00115546">
            <w:pPr>
              <w:pStyle w:val="af1"/>
              <w:spacing w:line="360" w:lineRule="exact"/>
              <w:ind w:leftChars="87" w:left="208" w:hangingChars="12" w:hanging="34"/>
              <w:rPr>
                <w:rFonts w:asciiTheme="minorEastAsia" w:eastAsiaTheme="minorEastAsia" w:hAnsiTheme="minorEastAsia"/>
                <w:sz w:val="28"/>
                <w:szCs w:val="28"/>
              </w:rPr>
            </w:pPr>
            <w:r w:rsidRPr="005B3BD7">
              <w:rPr>
                <w:rFonts w:asciiTheme="minorEastAsia" w:eastAsiaTheme="minorEastAsia" w:hAnsiTheme="minorEastAsia" w:cs="Times New Roman" w:hint="eastAsia"/>
                <w:sz w:val="28"/>
                <w:szCs w:val="28"/>
              </w:rPr>
              <w:t>第４　くろまぐろの漁獲可能量のうち指定漁業等の種類別に定める数量に関する事項</w:t>
            </w:r>
            <w:r w:rsidR="00494C44" w:rsidRPr="005B3BD7">
              <w:rPr>
                <w:rFonts w:asciiTheme="minorEastAsia" w:eastAsiaTheme="minorEastAsia" w:hAnsiTheme="minorEastAsia" w:hint="eastAsia"/>
                <w:sz w:val="28"/>
                <w:szCs w:val="28"/>
              </w:rPr>
              <w:t xml:space="preserve">　</w:t>
            </w:r>
          </w:p>
          <w:p w:rsidR="00115546" w:rsidRPr="005B3BD7" w:rsidRDefault="005B3BD7" w:rsidP="00C00E9F">
            <w:pPr>
              <w:pStyle w:val="1"/>
            </w:pPr>
            <w:r>
              <w:rPr>
                <w:rFonts w:hint="eastAsia"/>
              </w:rPr>
              <w:t>１</w:t>
            </w:r>
            <w:r w:rsidR="00115546" w:rsidRPr="005B3BD7">
              <w:rPr>
                <w:rFonts w:hint="eastAsia"/>
              </w:rPr>
              <w:t xml:space="preserve">　</w:t>
            </w:r>
            <w:r w:rsidR="00376FEA" w:rsidRPr="005B3BD7">
              <w:rPr>
                <w:rFonts w:hint="eastAsia"/>
              </w:rPr>
              <w:t>（</w:t>
            </w:r>
            <w:r w:rsidR="00115546" w:rsidRPr="005B3BD7">
              <w:rPr>
                <w:rFonts w:hint="eastAsia"/>
              </w:rPr>
              <w:t>略</w:t>
            </w:r>
            <w:r w:rsidR="00376FEA" w:rsidRPr="005B3BD7">
              <w:rPr>
                <w:rFonts w:hint="eastAsia"/>
              </w:rPr>
              <w:t>）</w:t>
            </w:r>
          </w:p>
          <w:tbl>
            <w:tblPr>
              <w:tblStyle w:val="a3"/>
              <w:tblW w:w="0" w:type="auto"/>
              <w:tblInd w:w="650" w:type="dxa"/>
              <w:tblLook w:val="04A0" w:firstRow="1" w:lastRow="0" w:firstColumn="1" w:lastColumn="0" w:noHBand="0" w:noVBand="1"/>
            </w:tblPr>
            <w:tblGrid>
              <w:gridCol w:w="3645"/>
              <w:gridCol w:w="7"/>
              <w:gridCol w:w="3686"/>
              <w:gridCol w:w="2161"/>
            </w:tblGrid>
            <w:tr w:rsidR="00115546" w:rsidRPr="005B3BD7" w:rsidTr="00115546">
              <w:tc>
                <w:tcPr>
                  <w:tcW w:w="3652" w:type="dxa"/>
                  <w:gridSpan w:val="2"/>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第１種特定海洋生物資源</w:t>
                  </w:r>
                </w:p>
              </w:tc>
              <w:tc>
                <w:tcPr>
                  <w:tcW w:w="3686" w:type="dxa"/>
                </w:tcPr>
                <w:p w:rsidR="00115546" w:rsidRPr="005B3BD7" w:rsidRDefault="00115546" w:rsidP="005F0485">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指定漁業等の種類</w:t>
                  </w:r>
                  <w:r w:rsidR="00376FEA" w:rsidRPr="005B3BD7">
                    <w:rPr>
                      <w:rFonts w:asciiTheme="minorEastAsia" w:eastAsiaTheme="minorEastAsia" w:hAnsiTheme="minorEastAsia" w:hint="eastAsia"/>
                      <w:sz w:val="28"/>
                      <w:szCs w:val="28"/>
                    </w:rPr>
                    <w:t>（</w:t>
                  </w:r>
                  <w:r w:rsidRPr="005B3BD7">
                    <w:rPr>
                      <w:rFonts w:asciiTheme="minorEastAsia" w:eastAsiaTheme="minorEastAsia" w:hAnsiTheme="minorEastAsia" w:hint="eastAsia"/>
                      <w:sz w:val="28"/>
                      <w:szCs w:val="28"/>
                    </w:rPr>
                    <w:t>注</w:t>
                  </w:r>
                  <w:r w:rsidR="00376FEA" w:rsidRPr="005B3BD7">
                    <w:rPr>
                      <w:rFonts w:asciiTheme="minorEastAsia" w:eastAsiaTheme="minorEastAsia" w:hAnsiTheme="minorEastAsia" w:hint="eastAsia"/>
                      <w:sz w:val="28"/>
                      <w:szCs w:val="28"/>
                    </w:rPr>
                    <w:t>）</w:t>
                  </w:r>
                </w:p>
              </w:tc>
              <w:tc>
                <w:tcPr>
                  <w:tcW w:w="2161" w:type="dxa"/>
                </w:tcPr>
                <w:p w:rsidR="00115546" w:rsidRPr="005B3BD7" w:rsidRDefault="00115546" w:rsidP="005F0485">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数量</w:t>
                  </w:r>
                  <w:r w:rsidR="00376FEA" w:rsidRPr="005B3BD7">
                    <w:rPr>
                      <w:rFonts w:asciiTheme="minorEastAsia" w:eastAsiaTheme="minorEastAsia" w:hAnsiTheme="minorEastAsia" w:hint="eastAsia"/>
                      <w:color w:val="FF0000"/>
                      <w:sz w:val="28"/>
                      <w:szCs w:val="28"/>
                    </w:rPr>
                    <w:t>（</w:t>
                  </w:r>
                  <w:r w:rsidR="00C3492F" w:rsidRPr="005B3BD7">
                    <w:rPr>
                      <w:rFonts w:asciiTheme="minorEastAsia" w:eastAsiaTheme="minorEastAsia" w:hAnsiTheme="minorEastAsia" w:hint="eastAsia"/>
                      <w:color w:val="FF0000"/>
                      <w:sz w:val="28"/>
                      <w:szCs w:val="28"/>
                    </w:rPr>
                    <w:t>トン</w:t>
                  </w:r>
                  <w:r w:rsidR="00376FEA" w:rsidRPr="005B3BD7">
                    <w:rPr>
                      <w:rFonts w:asciiTheme="minorEastAsia" w:eastAsiaTheme="minorEastAsia" w:hAnsiTheme="minorEastAsia" w:hint="eastAsia"/>
                      <w:color w:val="FF0000"/>
                      <w:sz w:val="28"/>
                      <w:szCs w:val="28"/>
                    </w:rPr>
                    <w:t>）</w:t>
                  </w:r>
                </w:p>
              </w:tc>
            </w:tr>
            <w:tr w:rsidR="00115546" w:rsidRPr="005B3BD7" w:rsidTr="00115546">
              <w:trPr>
                <w:trHeight w:val="435"/>
              </w:trPr>
              <w:tc>
                <w:tcPr>
                  <w:tcW w:w="3652" w:type="dxa"/>
                  <w:gridSpan w:val="2"/>
                  <w:vMerge w:val="restart"/>
                  <w:tcBorders>
                    <w:left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小型魚</w:t>
                  </w:r>
                </w:p>
              </w:tc>
              <w:tc>
                <w:tcPr>
                  <w:tcW w:w="3686" w:type="dxa"/>
                  <w:tcBorders>
                    <w:bottom w:val="dashSmallGap"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大中型まき網漁業</w:t>
                  </w:r>
                </w:p>
              </w:tc>
              <w:tc>
                <w:tcPr>
                  <w:tcW w:w="2161" w:type="dxa"/>
                  <w:tcBorders>
                    <w:bottom w:val="dashSmallGap" w:sz="4" w:space="0" w:color="auto"/>
                  </w:tcBorders>
                </w:tcPr>
                <w:p w:rsidR="00115546" w:rsidRPr="005B3BD7" w:rsidRDefault="00115546" w:rsidP="005F0485">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1,500</w:t>
                  </w:r>
                </w:p>
              </w:tc>
            </w:tr>
            <w:tr w:rsidR="00115546" w:rsidRPr="005B3BD7" w:rsidTr="00115546">
              <w:trPr>
                <w:trHeight w:val="775"/>
              </w:trPr>
              <w:tc>
                <w:tcPr>
                  <w:tcW w:w="3652" w:type="dxa"/>
                  <w:gridSpan w:val="2"/>
                  <w:vMerge/>
                  <w:tcBorders>
                    <w:left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p>
              </w:tc>
              <w:tc>
                <w:tcPr>
                  <w:tcW w:w="3686" w:type="dxa"/>
                  <w:tcBorders>
                    <w:top w:val="dashSmallGap" w:sz="4" w:space="0" w:color="auto"/>
                    <w:bottom w:val="dashSmallGap"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近海かつお・まぐろ漁業及び遠洋かつお・まぐろ漁業</w:t>
                  </w:r>
                </w:p>
              </w:tc>
              <w:tc>
                <w:tcPr>
                  <w:tcW w:w="2161" w:type="dxa"/>
                  <w:tcBorders>
                    <w:top w:val="dashSmallGap" w:sz="4" w:space="0" w:color="auto"/>
                    <w:bottom w:val="dashSmallGap" w:sz="4" w:space="0" w:color="auto"/>
                  </w:tcBorders>
                </w:tcPr>
                <w:p w:rsidR="00115546" w:rsidRPr="005B3BD7" w:rsidRDefault="00115546" w:rsidP="00C3492F">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38.9</w:t>
                  </w:r>
                </w:p>
                <w:p w:rsidR="00115546" w:rsidRPr="005B3BD7" w:rsidRDefault="00115546" w:rsidP="005F0485">
                  <w:pPr>
                    <w:spacing w:line="360" w:lineRule="exact"/>
                    <w:ind w:right="1120"/>
                    <w:rPr>
                      <w:rFonts w:asciiTheme="minorEastAsia" w:eastAsiaTheme="minorEastAsia" w:hAnsiTheme="minorEastAsia"/>
                      <w:sz w:val="28"/>
                      <w:szCs w:val="28"/>
                    </w:rPr>
                  </w:pPr>
                </w:p>
              </w:tc>
            </w:tr>
            <w:tr w:rsidR="00115546" w:rsidRPr="005B3BD7" w:rsidTr="00115546">
              <w:trPr>
                <w:trHeight w:val="930"/>
              </w:trPr>
              <w:tc>
                <w:tcPr>
                  <w:tcW w:w="3652" w:type="dxa"/>
                  <w:gridSpan w:val="2"/>
                  <w:vMerge/>
                  <w:tcBorders>
                    <w:left w:val="single" w:sz="4" w:space="0" w:color="auto"/>
                    <w:bottom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p>
              </w:tc>
              <w:tc>
                <w:tcPr>
                  <w:tcW w:w="3686" w:type="dxa"/>
                  <w:tcBorders>
                    <w:top w:val="dashSmallGap" w:sz="4" w:space="0" w:color="auto"/>
                    <w:bottom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東シナ海等かじき等流し網漁業及びかじき等流し網漁業</w:t>
                  </w:r>
                </w:p>
              </w:tc>
              <w:tc>
                <w:tcPr>
                  <w:tcW w:w="2161" w:type="dxa"/>
                  <w:tcBorders>
                    <w:top w:val="dashSmallGap" w:sz="4" w:space="0" w:color="auto"/>
                    <w:bottom w:val="single" w:sz="4" w:space="0" w:color="auto"/>
                  </w:tcBorders>
                </w:tcPr>
                <w:p w:rsidR="00115546" w:rsidRPr="005B3BD7" w:rsidRDefault="00115546" w:rsidP="00C3492F">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43.8</w:t>
                  </w:r>
                </w:p>
              </w:tc>
            </w:tr>
            <w:tr w:rsidR="00115546" w:rsidRPr="005B3BD7" w:rsidTr="00115546">
              <w:tblPrEx>
                <w:tblCellMar>
                  <w:left w:w="99" w:type="dxa"/>
                  <w:right w:w="99" w:type="dxa"/>
                </w:tblCellMar>
                <w:tblLook w:val="0000" w:firstRow="0" w:lastRow="0" w:firstColumn="0" w:lastColumn="0" w:noHBand="0" w:noVBand="0"/>
              </w:tblPrEx>
              <w:trPr>
                <w:trHeight w:val="380"/>
              </w:trPr>
              <w:tc>
                <w:tcPr>
                  <w:tcW w:w="3645" w:type="dxa"/>
                  <w:vMerge w:val="restart"/>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大型魚</w:t>
                  </w:r>
                </w:p>
              </w:tc>
              <w:tc>
                <w:tcPr>
                  <w:tcW w:w="3693" w:type="dxa"/>
                  <w:gridSpan w:val="2"/>
                  <w:tcBorders>
                    <w:bottom w:val="dashSmallGap" w:sz="4" w:space="0" w:color="auto"/>
                  </w:tcBorders>
                </w:tcPr>
                <w:p w:rsidR="00115546" w:rsidRPr="005B3BD7" w:rsidRDefault="00115546" w:rsidP="005F0485">
                  <w:pPr>
                    <w:spacing w:line="400" w:lineRule="exact"/>
                    <w:rPr>
                      <w:rFonts w:asciiTheme="minorEastAsia" w:eastAsiaTheme="minorEastAsia" w:hAnsiTheme="minorEastAsia"/>
                      <w:sz w:val="24"/>
                      <w:szCs w:val="24"/>
                    </w:rPr>
                  </w:pPr>
                  <w:r w:rsidRPr="005B3BD7">
                    <w:rPr>
                      <w:rFonts w:asciiTheme="minorEastAsia" w:eastAsiaTheme="minorEastAsia" w:hAnsiTheme="minorEastAsia" w:hint="eastAsia"/>
                      <w:sz w:val="28"/>
                      <w:szCs w:val="28"/>
                    </w:rPr>
                    <w:t>大中型まき網漁業</w:t>
                  </w:r>
                </w:p>
              </w:tc>
              <w:tc>
                <w:tcPr>
                  <w:tcW w:w="2161" w:type="dxa"/>
                  <w:tcBorders>
                    <w:bottom w:val="dashSmallGap" w:sz="4" w:space="0" w:color="auto"/>
                  </w:tcBorders>
                </w:tcPr>
                <w:p w:rsidR="00115546" w:rsidRPr="005B3BD7" w:rsidRDefault="00115546" w:rsidP="00C3492F">
                  <w:pPr>
                    <w:spacing w:line="360" w:lineRule="exact"/>
                    <w:jc w:val="right"/>
                    <w:rPr>
                      <w:rFonts w:asciiTheme="minorEastAsia" w:eastAsiaTheme="minorEastAsia" w:hAnsiTheme="minorEastAsia"/>
                      <w:sz w:val="24"/>
                      <w:szCs w:val="24"/>
                    </w:rPr>
                  </w:pPr>
                  <w:r w:rsidRPr="005B3BD7">
                    <w:rPr>
                      <w:rFonts w:asciiTheme="minorEastAsia" w:eastAsiaTheme="minorEastAsia" w:hAnsiTheme="minorEastAsia" w:hint="eastAsia"/>
                      <w:sz w:val="28"/>
                      <w:szCs w:val="28"/>
                    </w:rPr>
                    <w:t>3,063.2</w:t>
                  </w:r>
                </w:p>
              </w:tc>
            </w:tr>
            <w:tr w:rsidR="00115546" w:rsidRPr="005B3BD7" w:rsidTr="00115546">
              <w:tblPrEx>
                <w:tblCellMar>
                  <w:left w:w="99" w:type="dxa"/>
                  <w:right w:w="99" w:type="dxa"/>
                </w:tblCellMar>
                <w:tblLook w:val="0000" w:firstRow="0" w:lastRow="0" w:firstColumn="0" w:lastColumn="0" w:noHBand="0" w:noVBand="0"/>
              </w:tblPrEx>
              <w:trPr>
                <w:trHeight w:val="1605"/>
              </w:trPr>
              <w:tc>
                <w:tcPr>
                  <w:tcW w:w="3645" w:type="dxa"/>
                  <w:vMerge/>
                </w:tcPr>
                <w:p w:rsidR="00115546" w:rsidRPr="005B3BD7" w:rsidRDefault="00115546" w:rsidP="005F0485">
                  <w:pPr>
                    <w:spacing w:line="360" w:lineRule="exact"/>
                    <w:rPr>
                      <w:rFonts w:asciiTheme="minorEastAsia" w:eastAsiaTheme="minorEastAsia" w:hAnsiTheme="minorEastAsia"/>
                      <w:sz w:val="24"/>
                      <w:szCs w:val="24"/>
                    </w:rPr>
                  </w:pPr>
                </w:p>
              </w:tc>
              <w:tc>
                <w:tcPr>
                  <w:tcW w:w="3693" w:type="dxa"/>
                  <w:gridSpan w:val="2"/>
                  <w:tcBorders>
                    <w:top w:val="dashSmallGap" w:sz="4" w:space="0" w:color="auto"/>
                  </w:tcBorders>
                </w:tcPr>
                <w:p w:rsidR="00115546" w:rsidRPr="005B3BD7" w:rsidRDefault="00115546" w:rsidP="005F0485">
                  <w:pPr>
                    <w:spacing w:line="40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近海かつお・まぐろ漁業、遠洋かつお・まぐろ漁業、東シナ海等かじき等流し網漁業及びかじき等流し網漁業</w:t>
                  </w:r>
                </w:p>
              </w:tc>
              <w:tc>
                <w:tcPr>
                  <w:tcW w:w="2161" w:type="dxa"/>
                  <w:tcBorders>
                    <w:top w:val="dashSmallGap" w:sz="4" w:space="0" w:color="auto"/>
                  </w:tcBorders>
                </w:tcPr>
                <w:p w:rsidR="00115546" w:rsidRPr="005B3BD7" w:rsidRDefault="00115546" w:rsidP="00C3492F">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167</w:t>
                  </w:r>
                </w:p>
              </w:tc>
            </w:tr>
          </w:tbl>
          <w:p w:rsidR="00115546" w:rsidRPr="005B3BD7" w:rsidRDefault="00115546" w:rsidP="00115546">
            <w:pPr>
              <w:pStyle w:val="af1"/>
              <w:spacing w:line="360" w:lineRule="exact"/>
              <w:ind w:leftChars="87" w:left="208" w:hangingChars="12" w:hanging="34"/>
              <w:rPr>
                <w:rFonts w:asciiTheme="minorEastAsia" w:eastAsiaTheme="minorEastAsia" w:hAnsiTheme="minorEastAsia"/>
                <w:b w:val="0"/>
                <w:sz w:val="28"/>
                <w:szCs w:val="28"/>
              </w:rPr>
            </w:pPr>
          </w:p>
          <w:p w:rsidR="005B4309" w:rsidRPr="005B3BD7" w:rsidRDefault="005B4309" w:rsidP="00C00E9F">
            <w:pPr>
              <w:pStyle w:val="1"/>
            </w:pPr>
            <w:r w:rsidRPr="005B3BD7">
              <w:rPr>
                <w:rFonts w:hint="eastAsia"/>
              </w:rPr>
              <w:t>２　漁獲可能量の改定による上表の改定</w:t>
            </w:r>
          </w:p>
          <w:p w:rsidR="005B4309" w:rsidRPr="005B3BD7" w:rsidRDefault="005B4309" w:rsidP="00C00E9F">
            <w:pPr>
              <w:pStyle w:val="11"/>
              <w:rPr>
                <w:rFonts w:asciiTheme="minorEastAsia" w:hAnsiTheme="minorEastAsia"/>
              </w:rPr>
            </w:pPr>
            <w:r w:rsidRPr="005B3BD7">
              <w:rPr>
                <w:rFonts w:asciiTheme="minorEastAsia" w:hAnsiTheme="minorEastAsia" w:hint="eastAsia"/>
              </w:rPr>
              <w:t>第３の１のただし書により</w:t>
            </w:r>
            <w:r w:rsidRPr="005B3BD7">
              <w:rPr>
                <w:rFonts w:asciiTheme="minorEastAsia" w:hAnsiTheme="minorEastAsia" w:hint="eastAsia"/>
                <w:color w:val="FF0000"/>
                <w:u w:val="single"/>
              </w:rPr>
              <w:t>我が国全体の</w:t>
            </w:r>
            <w:r w:rsidRPr="005B3BD7">
              <w:rPr>
                <w:rFonts w:asciiTheme="minorEastAsia" w:hAnsiTheme="minorEastAsia" w:hint="eastAsia"/>
              </w:rPr>
              <w:t>漁獲可能量が改定された場合には、必要に応じて上</w:t>
            </w:r>
            <w:r w:rsidRPr="005B3BD7">
              <w:rPr>
                <w:rFonts w:asciiTheme="minorEastAsia" w:hAnsiTheme="minorEastAsia" w:hint="eastAsia"/>
                <w:color w:val="FF0000"/>
                <w:u w:val="single"/>
              </w:rPr>
              <w:t>の漁業種類別割当量の</w:t>
            </w:r>
            <w:r w:rsidRPr="005B3BD7">
              <w:rPr>
                <w:rFonts w:asciiTheme="minorEastAsia" w:hAnsiTheme="minorEastAsia" w:hint="eastAsia"/>
              </w:rPr>
              <w:t>表を改定するものとする。</w:t>
            </w:r>
          </w:p>
          <w:p w:rsidR="00C3492F" w:rsidRPr="005B3BD7" w:rsidRDefault="00C3492F" w:rsidP="00E97FED">
            <w:pPr>
              <w:spacing w:line="360" w:lineRule="exact"/>
              <w:ind w:leftChars="67" w:left="134" w:firstLineChars="100" w:firstLine="281"/>
              <w:rPr>
                <w:rFonts w:asciiTheme="minorEastAsia" w:eastAsiaTheme="minorEastAsia" w:hAnsiTheme="minorEastAsia"/>
                <w:b/>
                <w:sz w:val="28"/>
                <w:szCs w:val="28"/>
              </w:rPr>
            </w:pPr>
          </w:p>
          <w:p w:rsidR="005B4309" w:rsidRPr="005B3BD7" w:rsidRDefault="005B4309" w:rsidP="00C00E9F">
            <w:pPr>
              <w:pStyle w:val="1"/>
            </w:pPr>
            <w:r w:rsidRPr="005B3BD7">
              <w:rPr>
                <w:rFonts w:hint="eastAsia"/>
              </w:rPr>
              <w:t>３　超過量の差し引きと小型魚から大型魚への振替による上表の</w:t>
            </w:r>
            <w:r w:rsidRPr="005B3BD7">
              <w:rPr>
                <w:rFonts w:hint="eastAsia"/>
                <w:color w:val="FF0000"/>
                <w:u w:val="single"/>
              </w:rPr>
              <w:t>改定</w:t>
            </w:r>
          </w:p>
          <w:p w:rsidR="005B4309" w:rsidRPr="005B3BD7" w:rsidRDefault="005B4309" w:rsidP="00C00E9F">
            <w:pPr>
              <w:pStyle w:val="11"/>
              <w:rPr>
                <w:rFonts w:asciiTheme="minorEastAsia" w:hAnsiTheme="minorEastAsia"/>
              </w:rPr>
            </w:pPr>
            <w:r w:rsidRPr="005B3BD7">
              <w:rPr>
                <w:rFonts w:asciiTheme="minorEastAsia" w:hAnsiTheme="minorEastAsia" w:hint="eastAsia"/>
              </w:rPr>
              <w:t>第３の２の</w:t>
            </w:r>
            <w:r w:rsidR="00376FEA" w:rsidRPr="005B3BD7">
              <w:rPr>
                <w:rFonts w:asciiTheme="minorEastAsia" w:hAnsiTheme="minorEastAsia" w:hint="eastAsia"/>
              </w:rPr>
              <w:t>（</w:t>
            </w:r>
            <w:r w:rsidRPr="005B3BD7">
              <w:rPr>
                <w:rFonts w:asciiTheme="minorEastAsia" w:hAnsiTheme="minorEastAsia" w:hint="eastAsia"/>
              </w:rPr>
              <w:t>１</w:t>
            </w:r>
            <w:r w:rsidR="00376FEA" w:rsidRPr="005B3BD7">
              <w:rPr>
                <w:rFonts w:asciiTheme="minorEastAsia" w:hAnsiTheme="minorEastAsia" w:hint="eastAsia"/>
              </w:rPr>
              <w:t>）</w:t>
            </w:r>
            <w:r w:rsidRPr="005B3BD7">
              <w:rPr>
                <w:rFonts w:asciiTheme="minorEastAsia" w:hAnsiTheme="minorEastAsia" w:hint="eastAsia"/>
              </w:rPr>
              <w:t>の超過量の差し引き及び第３の２の</w:t>
            </w:r>
            <w:r w:rsidR="00376FEA" w:rsidRPr="005B3BD7">
              <w:rPr>
                <w:rFonts w:asciiTheme="minorEastAsia" w:hAnsiTheme="minorEastAsia" w:hint="eastAsia"/>
              </w:rPr>
              <w:t>（</w:t>
            </w:r>
            <w:r w:rsidRPr="005B3BD7">
              <w:rPr>
                <w:rFonts w:asciiTheme="minorEastAsia" w:hAnsiTheme="minorEastAsia" w:hint="eastAsia"/>
              </w:rPr>
              <w:t>２</w:t>
            </w:r>
            <w:r w:rsidR="00376FEA" w:rsidRPr="005B3BD7">
              <w:rPr>
                <w:rFonts w:asciiTheme="minorEastAsia" w:hAnsiTheme="minorEastAsia" w:hint="eastAsia"/>
              </w:rPr>
              <w:t>）</w:t>
            </w:r>
            <w:r w:rsidRPr="005B3BD7">
              <w:rPr>
                <w:rFonts w:asciiTheme="minorEastAsia" w:hAnsiTheme="minorEastAsia" w:hint="eastAsia"/>
              </w:rPr>
              <w:t>の小型魚から大型魚への振替による漁獲可能量の変更に応じて上表も</w:t>
            </w:r>
            <w:r w:rsidRPr="005B3BD7">
              <w:rPr>
                <w:rFonts w:asciiTheme="minorEastAsia" w:hAnsiTheme="minorEastAsia" w:hint="eastAsia"/>
                <w:color w:val="FF0000"/>
                <w:u w:val="single"/>
              </w:rPr>
              <w:t>改定</w:t>
            </w:r>
            <w:r w:rsidRPr="005B3BD7">
              <w:rPr>
                <w:rFonts w:asciiTheme="minorEastAsia" w:hAnsiTheme="minorEastAsia" w:hint="eastAsia"/>
              </w:rPr>
              <w:t>するものとする。</w:t>
            </w:r>
          </w:p>
          <w:p w:rsidR="005B4309" w:rsidRPr="005B3BD7" w:rsidRDefault="005B4309" w:rsidP="00C00E9F">
            <w:pPr>
              <w:pStyle w:val="11"/>
              <w:rPr>
                <w:rFonts w:asciiTheme="minorEastAsia" w:hAnsiTheme="minorEastAsia"/>
              </w:rPr>
            </w:pPr>
          </w:p>
          <w:p w:rsidR="005B4309" w:rsidRPr="005B3BD7" w:rsidRDefault="005B4309" w:rsidP="00C00E9F">
            <w:pPr>
              <w:pStyle w:val="1"/>
            </w:pPr>
            <w:r w:rsidRPr="005B3BD7">
              <w:rPr>
                <w:rFonts w:hint="eastAsia"/>
              </w:rPr>
              <w:t>４　漁獲可能量を超えるおそれがある場合の上表の</w:t>
            </w:r>
            <w:r w:rsidRPr="005B3BD7">
              <w:rPr>
                <w:rFonts w:hint="eastAsia"/>
                <w:color w:val="FF0000"/>
                <w:u w:val="single"/>
              </w:rPr>
              <w:t>改定</w:t>
            </w:r>
          </w:p>
          <w:p w:rsidR="005B4309" w:rsidRPr="005B3BD7" w:rsidRDefault="00376FEA" w:rsidP="00C00E9F">
            <w:pPr>
              <w:pStyle w:val="11"/>
              <w:rPr>
                <w:rFonts w:asciiTheme="minorEastAsia" w:hAnsiTheme="minorEastAsia"/>
              </w:rPr>
            </w:pPr>
            <w:r w:rsidRPr="005B3BD7">
              <w:rPr>
                <w:rFonts w:asciiTheme="minorEastAsia" w:hAnsiTheme="minorEastAsia" w:hint="eastAsia"/>
              </w:rPr>
              <w:t>（</w:t>
            </w:r>
            <w:r w:rsidR="005B4309" w:rsidRPr="005B3BD7">
              <w:rPr>
                <w:rFonts w:asciiTheme="minorEastAsia" w:hAnsiTheme="minorEastAsia" w:hint="eastAsia"/>
              </w:rPr>
              <w:t>略</w:t>
            </w:r>
            <w:r w:rsidRPr="005B3BD7">
              <w:rPr>
                <w:rFonts w:asciiTheme="minorEastAsia" w:hAnsiTheme="minorEastAsia" w:hint="eastAsia"/>
              </w:rPr>
              <w:t>）</w:t>
            </w:r>
          </w:p>
          <w:p w:rsidR="005B4309" w:rsidRPr="005B3BD7" w:rsidRDefault="005B4309" w:rsidP="005B4309">
            <w:pPr>
              <w:spacing w:line="360" w:lineRule="exact"/>
              <w:ind w:leftChars="88" w:left="280" w:hangingChars="37" w:hanging="104"/>
              <w:rPr>
                <w:rFonts w:asciiTheme="minorEastAsia" w:eastAsiaTheme="minorEastAsia" w:hAnsiTheme="minorEastAsia"/>
                <w:sz w:val="28"/>
                <w:szCs w:val="28"/>
              </w:rPr>
            </w:pPr>
          </w:p>
          <w:p w:rsidR="005B4309" w:rsidRPr="005B3BD7" w:rsidRDefault="005B4309" w:rsidP="00C00E9F">
            <w:pPr>
              <w:pStyle w:val="1"/>
            </w:pPr>
            <w:r w:rsidRPr="005B3BD7">
              <w:rPr>
                <w:rFonts w:hint="eastAsia"/>
              </w:rPr>
              <w:t>５　配分量の移譲による上表の</w:t>
            </w:r>
            <w:r w:rsidRPr="005B3BD7">
              <w:rPr>
                <w:rFonts w:hint="eastAsia"/>
                <w:color w:val="FF0000"/>
                <w:u w:val="single"/>
              </w:rPr>
              <w:t>改定</w:t>
            </w:r>
          </w:p>
          <w:p w:rsidR="005B4309" w:rsidRPr="005B3BD7" w:rsidRDefault="00376FEA" w:rsidP="00C00E9F">
            <w:pPr>
              <w:pStyle w:val="11"/>
              <w:rPr>
                <w:rFonts w:asciiTheme="minorEastAsia" w:hAnsiTheme="minorEastAsia"/>
                <w:b/>
              </w:rPr>
            </w:pPr>
            <w:r w:rsidRPr="005B3BD7">
              <w:rPr>
                <w:rFonts w:asciiTheme="minorEastAsia" w:hAnsiTheme="minorEastAsia" w:hint="eastAsia"/>
              </w:rPr>
              <w:t>（</w:t>
            </w:r>
            <w:r w:rsidR="005B4309" w:rsidRPr="005B3BD7">
              <w:rPr>
                <w:rFonts w:asciiTheme="minorEastAsia" w:hAnsiTheme="minorEastAsia" w:hint="eastAsia"/>
              </w:rPr>
              <w:t>略</w:t>
            </w:r>
            <w:r w:rsidRPr="005B3BD7">
              <w:rPr>
                <w:rFonts w:asciiTheme="minorEastAsia" w:hAnsiTheme="minorEastAsia" w:hint="eastAsia"/>
              </w:rPr>
              <w:t>）</w:t>
            </w:r>
          </w:p>
        </w:tc>
        <w:tc>
          <w:tcPr>
            <w:tcW w:w="11057" w:type="dxa"/>
          </w:tcPr>
          <w:p w:rsidR="00115546" w:rsidRPr="005B3BD7" w:rsidRDefault="00115546" w:rsidP="00115546">
            <w:pPr>
              <w:pStyle w:val="af1"/>
              <w:spacing w:line="360" w:lineRule="exact"/>
              <w:ind w:leftChars="87" w:left="208" w:hangingChars="12" w:hanging="34"/>
              <w:rPr>
                <w:rFonts w:asciiTheme="minorEastAsia" w:eastAsiaTheme="minorEastAsia" w:hAnsiTheme="minorEastAsia" w:cs="Times New Roman"/>
                <w:b w:val="0"/>
                <w:sz w:val="28"/>
                <w:szCs w:val="28"/>
              </w:rPr>
            </w:pPr>
          </w:p>
          <w:p w:rsidR="005643ED" w:rsidRPr="005B3BD7" w:rsidRDefault="005643ED" w:rsidP="00115546">
            <w:pPr>
              <w:pStyle w:val="af1"/>
              <w:spacing w:line="360" w:lineRule="exact"/>
              <w:ind w:leftChars="87" w:left="208" w:hangingChars="12" w:hanging="34"/>
              <w:rPr>
                <w:rFonts w:asciiTheme="minorEastAsia" w:eastAsiaTheme="minorEastAsia" w:hAnsiTheme="minorEastAsia"/>
                <w:sz w:val="28"/>
                <w:szCs w:val="28"/>
              </w:rPr>
            </w:pPr>
            <w:r w:rsidRPr="005B3BD7">
              <w:rPr>
                <w:rFonts w:asciiTheme="minorEastAsia" w:eastAsiaTheme="minorEastAsia" w:hAnsiTheme="minorEastAsia" w:cs="Times New Roman" w:hint="eastAsia"/>
                <w:sz w:val="28"/>
                <w:szCs w:val="28"/>
              </w:rPr>
              <w:t>第４　くろまぐろの漁獲可能量のうち指定漁業等の種類別に定める数量に関する事項</w:t>
            </w:r>
            <w:r w:rsidR="008B3209" w:rsidRPr="005B3BD7">
              <w:rPr>
                <w:rFonts w:asciiTheme="minorEastAsia" w:eastAsiaTheme="minorEastAsia" w:hAnsiTheme="minorEastAsia" w:hint="eastAsia"/>
                <w:sz w:val="28"/>
                <w:szCs w:val="28"/>
              </w:rPr>
              <w:t xml:space="preserve">　</w:t>
            </w:r>
          </w:p>
          <w:p w:rsidR="00115546" w:rsidRPr="005B3BD7" w:rsidRDefault="005B3BD7" w:rsidP="00C00E9F">
            <w:pPr>
              <w:pStyle w:val="1"/>
            </w:pPr>
            <w:r>
              <w:rPr>
                <w:rFonts w:hint="eastAsia"/>
              </w:rPr>
              <w:t>１</w:t>
            </w:r>
            <w:r w:rsidR="00115546" w:rsidRPr="005B3BD7">
              <w:rPr>
                <w:rFonts w:hint="eastAsia"/>
              </w:rPr>
              <w:t xml:space="preserve">　</w:t>
            </w:r>
            <w:r w:rsidR="00376FEA" w:rsidRPr="005B3BD7">
              <w:rPr>
                <w:rFonts w:hint="eastAsia"/>
              </w:rPr>
              <w:t>（</w:t>
            </w:r>
            <w:r w:rsidR="00115546" w:rsidRPr="005B3BD7">
              <w:rPr>
                <w:rFonts w:hint="eastAsia"/>
              </w:rPr>
              <w:t>略</w:t>
            </w:r>
            <w:r w:rsidR="00376FEA" w:rsidRPr="005B3BD7">
              <w:rPr>
                <w:rFonts w:hint="eastAsia"/>
              </w:rPr>
              <w:t>）</w:t>
            </w:r>
          </w:p>
          <w:tbl>
            <w:tblPr>
              <w:tblStyle w:val="a3"/>
              <w:tblW w:w="0" w:type="auto"/>
              <w:tblInd w:w="661" w:type="dxa"/>
              <w:tblLook w:val="04A0" w:firstRow="1" w:lastRow="0" w:firstColumn="1" w:lastColumn="0" w:noHBand="0" w:noVBand="1"/>
            </w:tblPr>
            <w:tblGrid>
              <w:gridCol w:w="3645"/>
              <w:gridCol w:w="7"/>
              <w:gridCol w:w="3686"/>
              <w:gridCol w:w="2161"/>
            </w:tblGrid>
            <w:tr w:rsidR="00115546" w:rsidRPr="005B3BD7" w:rsidTr="00115546">
              <w:tc>
                <w:tcPr>
                  <w:tcW w:w="3652" w:type="dxa"/>
                  <w:gridSpan w:val="2"/>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第１種特定海洋生物資源</w:t>
                  </w:r>
                </w:p>
              </w:tc>
              <w:tc>
                <w:tcPr>
                  <w:tcW w:w="3686" w:type="dxa"/>
                </w:tcPr>
                <w:p w:rsidR="00115546" w:rsidRPr="005B3BD7" w:rsidRDefault="00115546" w:rsidP="005F0485">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指定漁業等の種類</w:t>
                  </w:r>
                  <w:r w:rsidR="00376FEA" w:rsidRPr="005B3BD7">
                    <w:rPr>
                      <w:rFonts w:asciiTheme="minorEastAsia" w:eastAsiaTheme="minorEastAsia" w:hAnsiTheme="minorEastAsia" w:hint="eastAsia"/>
                      <w:sz w:val="28"/>
                      <w:szCs w:val="28"/>
                    </w:rPr>
                    <w:t>（</w:t>
                  </w:r>
                  <w:r w:rsidRPr="005B3BD7">
                    <w:rPr>
                      <w:rFonts w:asciiTheme="minorEastAsia" w:eastAsiaTheme="minorEastAsia" w:hAnsiTheme="minorEastAsia" w:hint="eastAsia"/>
                      <w:sz w:val="28"/>
                      <w:szCs w:val="28"/>
                    </w:rPr>
                    <w:t>注</w:t>
                  </w:r>
                  <w:r w:rsidR="00376FEA" w:rsidRPr="005B3BD7">
                    <w:rPr>
                      <w:rFonts w:asciiTheme="minorEastAsia" w:eastAsiaTheme="minorEastAsia" w:hAnsiTheme="minorEastAsia" w:hint="eastAsia"/>
                      <w:sz w:val="28"/>
                      <w:szCs w:val="28"/>
                    </w:rPr>
                    <w:t>）</w:t>
                  </w:r>
                </w:p>
              </w:tc>
              <w:tc>
                <w:tcPr>
                  <w:tcW w:w="2161" w:type="dxa"/>
                </w:tcPr>
                <w:p w:rsidR="00115546" w:rsidRPr="005B3BD7" w:rsidRDefault="00115546" w:rsidP="005F0485">
                  <w:pPr>
                    <w:spacing w:line="360" w:lineRule="exact"/>
                    <w:jc w:val="center"/>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数量</w:t>
                  </w:r>
                </w:p>
              </w:tc>
            </w:tr>
            <w:tr w:rsidR="00115546" w:rsidRPr="005B3BD7" w:rsidTr="00115546">
              <w:trPr>
                <w:trHeight w:val="435"/>
              </w:trPr>
              <w:tc>
                <w:tcPr>
                  <w:tcW w:w="3652" w:type="dxa"/>
                  <w:gridSpan w:val="2"/>
                  <w:vMerge w:val="restart"/>
                  <w:tcBorders>
                    <w:left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小型魚</w:t>
                  </w:r>
                </w:p>
              </w:tc>
              <w:tc>
                <w:tcPr>
                  <w:tcW w:w="3686" w:type="dxa"/>
                  <w:tcBorders>
                    <w:bottom w:val="dashSmallGap"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大中型まき網漁業</w:t>
                  </w:r>
                </w:p>
              </w:tc>
              <w:tc>
                <w:tcPr>
                  <w:tcW w:w="2161" w:type="dxa"/>
                  <w:tcBorders>
                    <w:bottom w:val="dashSmallGap" w:sz="4" w:space="0" w:color="auto"/>
                  </w:tcBorders>
                </w:tcPr>
                <w:p w:rsidR="00115546" w:rsidRPr="005B3BD7" w:rsidRDefault="00115546" w:rsidP="005F0485">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1,500</w:t>
                  </w:r>
                  <w:r w:rsidRPr="005B3BD7">
                    <w:rPr>
                      <w:rFonts w:asciiTheme="minorEastAsia" w:eastAsiaTheme="minorEastAsia" w:hAnsiTheme="minorEastAsia" w:hint="eastAsia"/>
                      <w:color w:val="FF0000"/>
                      <w:sz w:val="28"/>
                      <w:szCs w:val="28"/>
                      <w:u w:val="single"/>
                    </w:rPr>
                    <w:t>トン</w:t>
                  </w:r>
                </w:p>
              </w:tc>
            </w:tr>
            <w:tr w:rsidR="00115546" w:rsidRPr="005B3BD7" w:rsidTr="00115546">
              <w:trPr>
                <w:trHeight w:val="775"/>
              </w:trPr>
              <w:tc>
                <w:tcPr>
                  <w:tcW w:w="3652" w:type="dxa"/>
                  <w:gridSpan w:val="2"/>
                  <w:vMerge/>
                  <w:tcBorders>
                    <w:left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p>
              </w:tc>
              <w:tc>
                <w:tcPr>
                  <w:tcW w:w="3686" w:type="dxa"/>
                  <w:tcBorders>
                    <w:top w:val="dashSmallGap" w:sz="4" w:space="0" w:color="auto"/>
                    <w:bottom w:val="dashSmallGap"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近海かつお・まぐろ漁業及び遠洋かつお・まぐろ漁業</w:t>
                  </w:r>
                </w:p>
              </w:tc>
              <w:tc>
                <w:tcPr>
                  <w:tcW w:w="2161" w:type="dxa"/>
                  <w:tcBorders>
                    <w:top w:val="dashSmallGap" w:sz="4" w:space="0" w:color="auto"/>
                    <w:bottom w:val="dashSmallGap" w:sz="4" w:space="0" w:color="auto"/>
                  </w:tcBorders>
                </w:tcPr>
                <w:p w:rsidR="00115546" w:rsidRPr="005B3BD7" w:rsidRDefault="00115546" w:rsidP="005F0485">
                  <w:pPr>
                    <w:spacing w:line="360" w:lineRule="exact"/>
                    <w:ind w:right="-73"/>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62トン</w:t>
                  </w:r>
                </w:p>
                <w:p w:rsidR="00115546" w:rsidRPr="005B3BD7" w:rsidRDefault="00115546" w:rsidP="005F0485">
                  <w:pPr>
                    <w:spacing w:line="360" w:lineRule="exact"/>
                    <w:ind w:right="1120"/>
                    <w:rPr>
                      <w:rFonts w:asciiTheme="minorEastAsia" w:eastAsiaTheme="minorEastAsia" w:hAnsiTheme="minorEastAsia"/>
                      <w:sz w:val="28"/>
                      <w:szCs w:val="28"/>
                    </w:rPr>
                  </w:pPr>
                </w:p>
              </w:tc>
            </w:tr>
            <w:tr w:rsidR="00115546" w:rsidRPr="005B3BD7" w:rsidTr="00115546">
              <w:trPr>
                <w:trHeight w:val="930"/>
              </w:trPr>
              <w:tc>
                <w:tcPr>
                  <w:tcW w:w="3652" w:type="dxa"/>
                  <w:gridSpan w:val="2"/>
                  <w:vMerge/>
                  <w:tcBorders>
                    <w:left w:val="single" w:sz="4" w:space="0" w:color="auto"/>
                    <w:bottom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p>
              </w:tc>
              <w:tc>
                <w:tcPr>
                  <w:tcW w:w="3686" w:type="dxa"/>
                  <w:tcBorders>
                    <w:top w:val="dashSmallGap" w:sz="4" w:space="0" w:color="auto"/>
                    <w:bottom w:val="single" w:sz="4" w:space="0" w:color="auto"/>
                  </w:tcBorders>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東シナ海等かじき等流し網漁業及びかじき等流し網漁業</w:t>
                  </w:r>
                </w:p>
              </w:tc>
              <w:tc>
                <w:tcPr>
                  <w:tcW w:w="2161" w:type="dxa"/>
                  <w:tcBorders>
                    <w:top w:val="dashSmallGap" w:sz="4" w:space="0" w:color="auto"/>
                    <w:bottom w:val="single" w:sz="4" w:space="0" w:color="auto"/>
                  </w:tcBorders>
                </w:tcPr>
                <w:p w:rsidR="00115546" w:rsidRPr="005B3BD7" w:rsidRDefault="00115546" w:rsidP="005F0485">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44トン</w:t>
                  </w:r>
                </w:p>
              </w:tc>
            </w:tr>
            <w:tr w:rsidR="00115546" w:rsidRPr="005B3BD7" w:rsidTr="00115546">
              <w:tblPrEx>
                <w:tblCellMar>
                  <w:left w:w="99" w:type="dxa"/>
                  <w:right w:w="99" w:type="dxa"/>
                </w:tblCellMar>
                <w:tblLook w:val="0000" w:firstRow="0" w:lastRow="0" w:firstColumn="0" w:lastColumn="0" w:noHBand="0" w:noVBand="0"/>
              </w:tblPrEx>
              <w:trPr>
                <w:trHeight w:val="380"/>
              </w:trPr>
              <w:tc>
                <w:tcPr>
                  <w:tcW w:w="3645" w:type="dxa"/>
                  <w:vMerge w:val="restart"/>
                </w:tcPr>
                <w:p w:rsidR="00115546" w:rsidRPr="005B3BD7" w:rsidRDefault="00115546" w:rsidP="005F0485">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大型魚</w:t>
                  </w:r>
                </w:p>
              </w:tc>
              <w:tc>
                <w:tcPr>
                  <w:tcW w:w="3693" w:type="dxa"/>
                  <w:gridSpan w:val="2"/>
                  <w:tcBorders>
                    <w:bottom w:val="dashSmallGap" w:sz="4" w:space="0" w:color="auto"/>
                  </w:tcBorders>
                </w:tcPr>
                <w:p w:rsidR="00115546" w:rsidRPr="005B3BD7" w:rsidRDefault="00115546" w:rsidP="005F0485">
                  <w:pPr>
                    <w:spacing w:line="400" w:lineRule="exact"/>
                    <w:rPr>
                      <w:rFonts w:asciiTheme="minorEastAsia" w:eastAsiaTheme="minorEastAsia" w:hAnsiTheme="minorEastAsia"/>
                      <w:sz w:val="24"/>
                      <w:szCs w:val="24"/>
                    </w:rPr>
                  </w:pPr>
                  <w:r w:rsidRPr="005B3BD7">
                    <w:rPr>
                      <w:rFonts w:asciiTheme="minorEastAsia" w:eastAsiaTheme="minorEastAsia" w:hAnsiTheme="minorEastAsia" w:hint="eastAsia"/>
                      <w:sz w:val="28"/>
                      <w:szCs w:val="28"/>
                    </w:rPr>
                    <w:t>大中型まき網漁業</w:t>
                  </w:r>
                </w:p>
              </w:tc>
              <w:tc>
                <w:tcPr>
                  <w:tcW w:w="2161" w:type="dxa"/>
                  <w:tcBorders>
                    <w:bottom w:val="dashSmallGap" w:sz="4" w:space="0" w:color="auto"/>
                  </w:tcBorders>
                </w:tcPr>
                <w:p w:rsidR="00115546" w:rsidRPr="005B3BD7" w:rsidRDefault="00115546" w:rsidP="005F0485">
                  <w:pPr>
                    <w:spacing w:line="360" w:lineRule="exact"/>
                    <w:jc w:val="right"/>
                    <w:rPr>
                      <w:rFonts w:asciiTheme="minorEastAsia" w:eastAsiaTheme="minorEastAsia" w:hAnsiTheme="minorEastAsia"/>
                      <w:sz w:val="24"/>
                      <w:szCs w:val="24"/>
                    </w:rPr>
                  </w:pPr>
                  <w:r w:rsidRPr="005B3BD7">
                    <w:rPr>
                      <w:rFonts w:asciiTheme="minorEastAsia" w:eastAsiaTheme="minorEastAsia" w:hAnsiTheme="minorEastAsia" w:hint="eastAsia"/>
                      <w:sz w:val="28"/>
                      <w:szCs w:val="28"/>
                    </w:rPr>
                    <w:t>3,063.2</w:t>
                  </w:r>
                  <w:r w:rsidRPr="005B3BD7">
                    <w:rPr>
                      <w:rFonts w:asciiTheme="minorEastAsia" w:eastAsiaTheme="minorEastAsia" w:hAnsiTheme="minorEastAsia" w:hint="eastAsia"/>
                      <w:color w:val="FF0000"/>
                      <w:sz w:val="28"/>
                      <w:szCs w:val="28"/>
                      <w:u w:val="single"/>
                    </w:rPr>
                    <w:t>トン</w:t>
                  </w:r>
                </w:p>
              </w:tc>
            </w:tr>
            <w:tr w:rsidR="00115546" w:rsidRPr="005B3BD7" w:rsidTr="00115546">
              <w:tblPrEx>
                <w:tblCellMar>
                  <w:left w:w="99" w:type="dxa"/>
                  <w:right w:w="99" w:type="dxa"/>
                </w:tblCellMar>
                <w:tblLook w:val="0000" w:firstRow="0" w:lastRow="0" w:firstColumn="0" w:lastColumn="0" w:noHBand="0" w:noVBand="0"/>
              </w:tblPrEx>
              <w:trPr>
                <w:trHeight w:val="1605"/>
              </w:trPr>
              <w:tc>
                <w:tcPr>
                  <w:tcW w:w="3645" w:type="dxa"/>
                  <w:vMerge/>
                </w:tcPr>
                <w:p w:rsidR="00115546" w:rsidRPr="005B3BD7" w:rsidRDefault="00115546" w:rsidP="005F0485">
                  <w:pPr>
                    <w:spacing w:line="360" w:lineRule="exact"/>
                    <w:rPr>
                      <w:rFonts w:asciiTheme="minorEastAsia" w:eastAsiaTheme="minorEastAsia" w:hAnsiTheme="minorEastAsia"/>
                      <w:sz w:val="24"/>
                      <w:szCs w:val="24"/>
                    </w:rPr>
                  </w:pPr>
                </w:p>
              </w:tc>
              <w:tc>
                <w:tcPr>
                  <w:tcW w:w="3693" w:type="dxa"/>
                  <w:gridSpan w:val="2"/>
                  <w:tcBorders>
                    <w:top w:val="dashSmallGap" w:sz="4" w:space="0" w:color="auto"/>
                  </w:tcBorders>
                </w:tcPr>
                <w:p w:rsidR="00115546" w:rsidRPr="005B3BD7" w:rsidRDefault="00115546" w:rsidP="005F0485">
                  <w:pPr>
                    <w:spacing w:line="40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近海かつお・まぐろ漁業、遠洋かつお・まぐろ漁業、東シナ海等かじき等流し網漁業及びかじき等流し網漁業</w:t>
                  </w:r>
                </w:p>
              </w:tc>
              <w:tc>
                <w:tcPr>
                  <w:tcW w:w="2161" w:type="dxa"/>
                  <w:tcBorders>
                    <w:top w:val="dashSmallGap" w:sz="4" w:space="0" w:color="auto"/>
                  </w:tcBorders>
                </w:tcPr>
                <w:p w:rsidR="00115546" w:rsidRPr="005B3BD7" w:rsidRDefault="00115546" w:rsidP="005F0485">
                  <w:pPr>
                    <w:spacing w:line="360" w:lineRule="exact"/>
                    <w:jc w:val="righ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167</w:t>
                  </w:r>
                  <w:r w:rsidRPr="005B3BD7">
                    <w:rPr>
                      <w:rFonts w:asciiTheme="minorEastAsia" w:eastAsiaTheme="minorEastAsia" w:hAnsiTheme="minorEastAsia" w:hint="eastAsia"/>
                      <w:color w:val="FF0000"/>
                      <w:sz w:val="28"/>
                      <w:szCs w:val="28"/>
                      <w:u w:val="single"/>
                    </w:rPr>
                    <w:t>トン</w:t>
                  </w:r>
                </w:p>
              </w:tc>
            </w:tr>
          </w:tbl>
          <w:p w:rsidR="00C3492F" w:rsidRPr="005B3BD7" w:rsidRDefault="00C3492F" w:rsidP="00C3492F">
            <w:pPr>
              <w:pStyle w:val="af1"/>
              <w:spacing w:line="360" w:lineRule="exact"/>
              <w:ind w:leftChars="87" w:left="208" w:hangingChars="12" w:hanging="34"/>
              <w:rPr>
                <w:rFonts w:asciiTheme="minorEastAsia" w:eastAsiaTheme="minorEastAsia" w:hAnsiTheme="minorEastAsia"/>
                <w:b w:val="0"/>
                <w:sz w:val="28"/>
                <w:szCs w:val="28"/>
              </w:rPr>
            </w:pPr>
          </w:p>
          <w:p w:rsidR="005B4309" w:rsidRPr="005B3BD7" w:rsidRDefault="005B4309" w:rsidP="00C00E9F">
            <w:pPr>
              <w:pStyle w:val="1"/>
            </w:pPr>
            <w:r w:rsidRPr="005B3BD7">
              <w:rPr>
                <w:rFonts w:hint="eastAsia"/>
              </w:rPr>
              <w:t>２　漁獲可能量の改定による上表の改定</w:t>
            </w:r>
          </w:p>
          <w:p w:rsidR="005B4309" w:rsidRPr="005B3BD7" w:rsidRDefault="005B4309" w:rsidP="00C00E9F">
            <w:pPr>
              <w:pStyle w:val="11"/>
              <w:rPr>
                <w:rFonts w:asciiTheme="minorEastAsia" w:hAnsiTheme="minorEastAsia"/>
              </w:rPr>
            </w:pPr>
            <w:r w:rsidRPr="005B3BD7">
              <w:rPr>
                <w:rFonts w:asciiTheme="minorEastAsia" w:hAnsiTheme="minorEastAsia" w:hint="eastAsia"/>
              </w:rPr>
              <w:t>第３の１のただし書により漁獲可能量が改定された場合には必要に応じて上表を改定するものとする。</w:t>
            </w:r>
          </w:p>
          <w:p w:rsidR="005B4309" w:rsidRPr="005B3BD7" w:rsidRDefault="005B4309" w:rsidP="005B4309">
            <w:pPr>
              <w:spacing w:line="360" w:lineRule="exact"/>
              <w:ind w:leftChars="159" w:left="318" w:firstLine="284"/>
              <w:rPr>
                <w:rFonts w:asciiTheme="minorEastAsia" w:eastAsiaTheme="minorEastAsia" w:hAnsiTheme="minorEastAsia"/>
                <w:sz w:val="28"/>
                <w:szCs w:val="28"/>
              </w:rPr>
            </w:pPr>
          </w:p>
          <w:p w:rsidR="005B4309" w:rsidRPr="005B3BD7" w:rsidRDefault="005B4309" w:rsidP="00C00E9F">
            <w:pPr>
              <w:pStyle w:val="1"/>
            </w:pPr>
            <w:r w:rsidRPr="005B3BD7">
              <w:rPr>
                <w:rFonts w:hint="eastAsia"/>
              </w:rPr>
              <w:t>３　超過量の差し引きと小型魚から大型魚への振替による上表の</w:t>
            </w:r>
            <w:r w:rsidRPr="005B3BD7">
              <w:rPr>
                <w:rFonts w:hint="eastAsia"/>
                <w:color w:val="FF0000"/>
                <w:u w:val="single"/>
              </w:rPr>
              <w:t>変更</w:t>
            </w:r>
          </w:p>
          <w:p w:rsidR="005B4309" w:rsidRPr="005B3BD7" w:rsidRDefault="005B4309" w:rsidP="00C00E9F">
            <w:pPr>
              <w:pStyle w:val="11"/>
              <w:rPr>
                <w:rFonts w:asciiTheme="minorEastAsia" w:hAnsiTheme="minorEastAsia"/>
              </w:rPr>
            </w:pPr>
            <w:r w:rsidRPr="005B3BD7">
              <w:rPr>
                <w:rFonts w:asciiTheme="minorEastAsia" w:hAnsiTheme="minorEastAsia" w:hint="eastAsia"/>
              </w:rPr>
              <w:t>第３の２の</w:t>
            </w:r>
            <w:r w:rsidR="00376FEA" w:rsidRPr="005B3BD7">
              <w:rPr>
                <w:rFonts w:asciiTheme="minorEastAsia" w:hAnsiTheme="minorEastAsia" w:hint="eastAsia"/>
              </w:rPr>
              <w:t>（</w:t>
            </w:r>
            <w:r w:rsidRPr="005B3BD7">
              <w:rPr>
                <w:rFonts w:asciiTheme="minorEastAsia" w:hAnsiTheme="minorEastAsia" w:hint="eastAsia"/>
              </w:rPr>
              <w:t>1</w:t>
            </w:r>
            <w:r w:rsidR="00376FEA" w:rsidRPr="005B3BD7">
              <w:rPr>
                <w:rFonts w:asciiTheme="minorEastAsia" w:hAnsiTheme="minorEastAsia" w:hint="eastAsia"/>
              </w:rPr>
              <w:t>）</w:t>
            </w:r>
            <w:r w:rsidRPr="005B3BD7">
              <w:rPr>
                <w:rFonts w:asciiTheme="minorEastAsia" w:hAnsiTheme="minorEastAsia" w:hint="eastAsia"/>
              </w:rPr>
              <w:t>の超過量の差し引き及び第３の２の</w:t>
            </w:r>
            <w:r w:rsidR="00376FEA" w:rsidRPr="005B3BD7">
              <w:rPr>
                <w:rFonts w:asciiTheme="minorEastAsia" w:hAnsiTheme="minorEastAsia" w:hint="eastAsia"/>
              </w:rPr>
              <w:t>（</w:t>
            </w:r>
            <w:r w:rsidRPr="005B3BD7">
              <w:rPr>
                <w:rFonts w:asciiTheme="minorEastAsia" w:hAnsiTheme="minorEastAsia" w:hint="eastAsia"/>
              </w:rPr>
              <w:t>2</w:t>
            </w:r>
            <w:r w:rsidR="00376FEA" w:rsidRPr="005B3BD7">
              <w:rPr>
                <w:rFonts w:asciiTheme="minorEastAsia" w:hAnsiTheme="minorEastAsia" w:hint="eastAsia"/>
              </w:rPr>
              <w:t>）</w:t>
            </w:r>
            <w:r w:rsidRPr="005B3BD7">
              <w:rPr>
                <w:rFonts w:asciiTheme="minorEastAsia" w:hAnsiTheme="minorEastAsia" w:hint="eastAsia"/>
              </w:rPr>
              <w:t>の小型魚から大型魚への振替による漁獲可能量の変更に応じて上表も</w:t>
            </w:r>
            <w:r w:rsidRPr="005B3BD7">
              <w:rPr>
                <w:rFonts w:asciiTheme="minorEastAsia" w:hAnsiTheme="minorEastAsia" w:hint="eastAsia"/>
                <w:color w:val="FF0000"/>
                <w:u w:val="single"/>
              </w:rPr>
              <w:t>変更</w:t>
            </w:r>
            <w:r w:rsidRPr="005B3BD7">
              <w:rPr>
                <w:rFonts w:asciiTheme="minorEastAsia" w:hAnsiTheme="minorEastAsia" w:hint="eastAsia"/>
              </w:rPr>
              <w:t>されるものとする。</w:t>
            </w:r>
          </w:p>
          <w:p w:rsidR="005B4309" w:rsidRPr="005B3BD7" w:rsidRDefault="005B4309" w:rsidP="00C00E9F">
            <w:pPr>
              <w:pStyle w:val="11"/>
              <w:rPr>
                <w:rFonts w:asciiTheme="minorEastAsia" w:hAnsiTheme="minorEastAsia"/>
              </w:rPr>
            </w:pPr>
          </w:p>
          <w:p w:rsidR="005B4309" w:rsidRPr="005B3BD7" w:rsidRDefault="005B4309" w:rsidP="00C00E9F">
            <w:pPr>
              <w:pStyle w:val="1"/>
            </w:pPr>
            <w:r w:rsidRPr="005B3BD7">
              <w:rPr>
                <w:rFonts w:hint="eastAsia"/>
              </w:rPr>
              <w:t>４　漁獲可能量を超えるおそれがある場合の上表の</w:t>
            </w:r>
            <w:r w:rsidRPr="005B3BD7">
              <w:rPr>
                <w:rFonts w:hint="eastAsia"/>
                <w:color w:val="FF0000"/>
                <w:u w:val="single"/>
              </w:rPr>
              <w:t>変更</w:t>
            </w:r>
          </w:p>
          <w:p w:rsidR="005B4309" w:rsidRPr="005B3BD7" w:rsidRDefault="00376FEA" w:rsidP="00C00E9F">
            <w:pPr>
              <w:pStyle w:val="11"/>
              <w:rPr>
                <w:rFonts w:asciiTheme="minorEastAsia" w:hAnsiTheme="minorEastAsia"/>
              </w:rPr>
            </w:pPr>
            <w:r w:rsidRPr="005B3BD7">
              <w:rPr>
                <w:rFonts w:asciiTheme="minorEastAsia" w:hAnsiTheme="minorEastAsia" w:hint="eastAsia"/>
              </w:rPr>
              <w:t>（</w:t>
            </w:r>
            <w:r w:rsidR="005B4309" w:rsidRPr="005B3BD7">
              <w:rPr>
                <w:rFonts w:asciiTheme="minorEastAsia" w:hAnsiTheme="minorEastAsia" w:hint="eastAsia"/>
              </w:rPr>
              <w:t>略</w:t>
            </w:r>
            <w:r w:rsidRPr="005B3BD7">
              <w:rPr>
                <w:rFonts w:asciiTheme="minorEastAsia" w:hAnsiTheme="minorEastAsia" w:hint="eastAsia"/>
              </w:rPr>
              <w:t>）</w:t>
            </w:r>
          </w:p>
          <w:p w:rsidR="005B4309" w:rsidRPr="005B3BD7" w:rsidRDefault="005B4309" w:rsidP="005B4309">
            <w:pPr>
              <w:spacing w:line="360" w:lineRule="exact"/>
              <w:ind w:leftChars="140" w:left="280" w:firstLineChars="115" w:firstLine="322"/>
              <w:rPr>
                <w:rFonts w:asciiTheme="minorEastAsia" w:eastAsiaTheme="minorEastAsia" w:hAnsiTheme="minorEastAsia"/>
                <w:sz w:val="28"/>
                <w:szCs w:val="28"/>
              </w:rPr>
            </w:pPr>
          </w:p>
          <w:p w:rsidR="005B4309" w:rsidRPr="005B3BD7" w:rsidRDefault="005B4309" w:rsidP="00C00E9F">
            <w:pPr>
              <w:pStyle w:val="1"/>
            </w:pPr>
            <w:r w:rsidRPr="005B3BD7">
              <w:rPr>
                <w:rFonts w:hint="eastAsia"/>
              </w:rPr>
              <w:t>５　配分量の移譲による上表の</w:t>
            </w:r>
            <w:r w:rsidRPr="005B3BD7">
              <w:rPr>
                <w:rFonts w:hint="eastAsia"/>
                <w:color w:val="FF0000"/>
                <w:u w:val="single"/>
              </w:rPr>
              <w:t>変更</w:t>
            </w:r>
          </w:p>
          <w:p w:rsidR="00C3492F" w:rsidRPr="005B3BD7" w:rsidRDefault="00376FEA" w:rsidP="00C00E9F">
            <w:pPr>
              <w:pStyle w:val="11"/>
              <w:rPr>
                <w:rFonts w:asciiTheme="minorEastAsia" w:hAnsiTheme="minorEastAsia"/>
              </w:rPr>
            </w:pPr>
            <w:r w:rsidRPr="005B3BD7">
              <w:rPr>
                <w:rFonts w:asciiTheme="minorEastAsia" w:hAnsiTheme="minorEastAsia" w:hint="eastAsia"/>
              </w:rPr>
              <w:t>（</w:t>
            </w:r>
            <w:r w:rsidR="005B4309" w:rsidRPr="005B3BD7">
              <w:rPr>
                <w:rFonts w:asciiTheme="minorEastAsia" w:hAnsiTheme="minorEastAsia" w:hint="eastAsia"/>
              </w:rPr>
              <w:t>略</w:t>
            </w:r>
            <w:r w:rsidRPr="005B3BD7">
              <w:rPr>
                <w:rFonts w:asciiTheme="minorEastAsia" w:hAnsiTheme="minorEastAsia" w:hint="eastAsia"/>
              </w:rPr>
              <w:t>）</w:t>
            </w:r>
          </w:p>
        </w:tc>
      </w:tr>
      <w:tr w:rsidR="005643ED" w:rsidRPr="005B3BD7" w:rsidTr="00DD1F81">
        <w:trPr>
          <w:trHeight w:val="705"/>
          <w:jc w:val="center"/>
        </w:trPr>
        <w:tc>
          <w:tcPr>
            <w:tcW w:w="11056" w:type="dxa"/>
          </w:tcPr>
          <w:p w:rsidR="00115546" w:rsidRPr="005B3BD7" w:rsidRDefault="00115546" w:rsidP="00115546">
            <w:pPr>
              <w:spacing w:line="360" w:lineRule="exact"/>
              <w:ind w:leftChars="88" w:left="562" w:hangingChars="138" w:hanging="386"/>
              <w:rPr>
                <w:rFonts w:asciiTheme="minorEastAsia" w:eastAsiaTheme="minorEastAsia" w:hAnsiTheme="minorEastAsia"/>
                <w:sz w:val="28"/>
                <w:szCs w:val="28"/>
              </w:rPr>
            </w:pPr>
          </w:p>
          <w:p w:rsidR="005643ED" w:rsidRPr="005B3BD7" w:rsidRDefault="005643ED" w:rsidP="00C3492F">
            <w:pPr>
              <w:spacing w:line="360" w:lineRule="exact"/>
              <w:ind w:leftChars="88" w:left="564" w:hangingChars="138" w:hanging="388"/>
              <w:rPr>
                <w:rFonts w:asciiTheme="minorEastAsia" w:eastAsiaTheme="minorEastAsia" w:hAnsiTheme="minorEastAsia"/>
                <w:b/>
                <w:sz w:val="28"/>
                <w:szCs w:val="28"/>
              </w:rPr>
            </w:pPr>
            <w:r w:rsidRPr="005B3BD7">
              <w:rPr>
                <w:rFonts w:asciiTheme="minorEastAsia" w:eastAsiaTheme="minorEastAsia" w:hAnsiTheme="minorEastAsia" w:hint="eastAsia"/>
                <w:b/>
                <w:sz w:val="28"/>
                <w:szCs w:val="28"/>
              </w:rPr>
              <w:t>第５　くろまぐろの漁獲可能量について都道府県別に定める数量に関する事項</w:t>
            </w:r>
          </w:p>
          <w:p w:rsidR="008B3209" w:rsidRPr="005B3BD7" w:rsidRDefault="008B3209" w:rsidP="00C00E9F">
            <w:pPr>
              <w:pStyle w:val="111"/>
            </w:pPr>
            <w:r w:rsidRPr="005B3BD7">
              <w:t>１</w:t>
            </w:r>
            <w:r w:rsidRPr="005B3BD7">
              <w:rPr>
                <w:rFonts w:hint="eastAsia"/>
              </w:rPr>
              <w:t xml:space="preserve">　</w:t>
            </w:r>
            <w:r w:rsidR="00115546" w:rsidRPr="005B3BD7">
              <w:rPr>
                <w:rFonts w:hint="eastAsia"/>
              </w:rPr>
              <w:t>第３の１の表に掲げるくろまぐろの第４管理期間の漁獲可能量のうち、指定漁業等の種類別に定める数量</w:t>
            </w:r>
            <w:r w:rsidR="00376FEA" w:rsidRPr="005B3BD7">
              <w:rPr>
                <w:rFonts w:hint="eastAsia"/>
              </w:rPr>
              <w:t>（</w:t>
            </w:r>
            <w:r w:rsidR="00115546" w:rsidRPr="005B3BD7">
              <w:rPr>
                <w:rFonts w:hint="eastAsia"/>
              </w:rPr>
              <w:t>以下「大臣管理漁業の配分量」という。</w:t>
            </w:r>
            <w:r w:rsidR="00376FEA" w:rsidRPr="005B3BD7">
              <w:rPr>
                <w:rFonts w:hint="eastAsia"/>
              </w:rPr>
              <w:t>）</w:t>
            </w:r>
            <w:r w:rsidR="00115546" w:rsidRPr="005B3BD7">
              <w:rPr>
                <w:rFonts w:hint="eastAsia"/>
                <w:color w:val="FF0000"/>
                <w:u w:val="single"/>
              </w:rPr>
              <w:t>は、次表に定める</w:t>
            </w:r>
            <w:r w:rsidR="00115546" w:rsidRPr="005B3BD7">
              <w:rPr>
                <w:rFonts w:hint="eastAsia"/>
              </w:rPr>
              <w:t>とおりとする。</w:t>
            </w:r>
          </w:p>
        </w:tc>
        <w:tc>
          <w:tcPr>
            <w:tcW w:w="11057" w:type="dxa"/>
          </w:tcPr>
          <w:p w:rsidR="00115546" w:rsidRPr="005B3BD7" w:rsidRDefault="00115546" w:rsidP="00115546">
            <w:pPr>
              <w:spacing w:line="360" w:lineRule="exact"/>
              <w:ind w:leftChars="88" w:left="562" w:hangingChars="138" w:hanging="386"/>
              <w:rPr>
                <w:rFonts w:asciiTheme="minorEastAsia" w:eastAsiaTheme="minorEastAsia" w:hAnsiTheme="minorEastAsia"/>
                <w:sz w:val="28"/>
                <w:szCs w:val="28"/>
              </w:rPr>
            </w:pPr>
          </w:p>
          <w:p w:rsidR="005643ED" w:rsidRPr="005B3BD7" w:rsidRDefault="005643ED" w:rsidP="00C3492F">
            <w:pPr>
              <w:spacing w:line="360" w:lineRule="exact"/>
              <w:ind w:leftChars="88" w:left="564" w:hangingChars="138" w:hanging="388"/>
              <w:rPr>
                <w:rFonts w:asciiTheme="minorEastAsia" w:eastAsiaTheme="minorEastAsia" w:hAnsiTheme="minorEastAsia"/>
                <w:b/>
                <w:sz w:val="28"/>
                <w:szCs w:val="28"/>
              </w:rPr>
            </w:pPr>
            <w:r w:rsidRPr="005B3BD7">
              <w:rPr>
                <w:rFonts w:asciiTheme="minorEastAsia" w:eastAsiaTheme="minorEastAsia" w:hAnsiTheme="minorEastAsia" w:hint="eastAsia"/>
                <w:b/>
                <w:sz w:val="28"/>
                <w:szCs w:val="28"/>
              </w:rPr>
              <w:t>第５　くろまぐろの漁獲可能量について都道府県別に定める数量に関する事項</w:t>
            </w:r>
          </w:p>
          <w:p w:rsidR="00C14F10" w:rsidRPr="005B3BD7" w:rsidRDefault="00C00E9F" w:rsidP="00C00E9F">
            <w:pPr>
              <w:pStyle w:val="111"/>
            </w:pPr>
            <w:r w:rsidRPr="005B3BD7">
              <w:rPr>
                <w:rFonts w:hint="eastAsia"/>
              </w:rPr>
              <w:t xml:space="preserve">１　</w:t>
            </w:r>
            <w:r w:rsidR="00C14F10" w:rsidRPr="005B3BD7">
              <w:rPr>
                <w:rFonts w:hint="eastAsia"/>
              </w:rPr>
              <w:t>第３の１の表に掲げるくろまぐろの第４管理期間の漁獲可能量のうち、都道府県別に定める数量</w:t>
            </w:r>
            <w:r w:rsidR="00376FEA" w:rsidRPr="005B3BD7">
              <w:rPr>
                <w:rFonts w:hint="eastAsia"/>
              </w:rPr>
              <w:t>（</w:t>
            </w:r>
            <w:r w:rsidR="00C14F10" w:rsidRPr="005B3BD7">
              <w:rPr>
                <w:rFonts w:hint="eastAsia"/>
              </w:rPr>
              <w:t>以下「都道府県の配分量」という。</w:t>
            </w:r>
            <w:r w:rsidR="00376FEA" w:rsidRPr="005B3BD7">
              <w:rPr>
                <w:rFonts w:hint="eastAsia"/>
              </w:rPr>
              <w:t>）</w:t>
            </w:r>
            <w:r w:rsidR="00C14F10" w:rsidRPr="005B3BD7">
              <w:rPr>
                <w:rFonts w:hint="eastAsia"/>
                <w:color w:val="FF0000"/>
                <w:u w:val="single"/>
              </w:rPr>
              <w:t>については、以下のとおり取り扱うものとする。</w:t>
            </w:r>
          </w:p>
        </w:tc>
      </w:tr>
      <w:tr w:rsidR="00DD1F81" w:rsidRPr="005B3BD7" w:rsidTr="00DD1F81">
        <w:trPr>
          <w:trHeight w:val="857"/>
          <w:jc w:val="center"/>
        </w:trPr>
        <w:tc>
          <w:tcPr>
            <w:tcW w:w="11056" w:type="dxa"/>
          </w:tcPr>
          <w:p w:rsidR="00C3492F" w:rsidRPr="005B3BD7" w:rsidRDefault="00C3492F" w:rsidP="00115546">
            <w:pPr>
              <w:spacing w:line="360" w:lineRule="exact"/>
              <w:ind w:firstLineChars="63" w:firstLine="176"/>
              <w:rPr>
                <w:rFonts w:asciiTheme="minorEastAsia" w:eastAsiaTheme="minorEastAsia" w:hAnsiTheme="minorEastAsia"/>
                <w:color w:val="FF0000"/>
                <w:sz w:val="28"/>
                <w:szCs w:val="28"/>
                <w:u w:val="single"/>
              </w:rPr>
            </w:pPr>
          </w:p>
          <w:p w:rsidR="008B3209" w:rsidRPr="005B3BD7" w:rsidRDefault="00376FEA" w:rsidP="00115546">
            <w:pPr>
              <w:spacing w:line="360" w:lineRule="exact"/>
              <w:ind w:firstLineChars="63" w:firstLine="176"/>
              <w:rPr>
                <w:rFonts w:asciiTheme="minorEastAsia" w:eastAsiaTheme="minorEastAsia" w:hAnsiTheme="minorEastAsia"/>
                <w:color w:val="FF0000"/>
                <w:sz w:val="28"/>
                <w:szCs w:val="28"/>
                <w:u w:val="single"/>
              </w:rPr>
            </w:pPr>
            <w:r w:rsidRPr="005B3BD7">
              <w:rPr>
                <w:rFonts w:asciiTheme="minorEastAsia" w:eastAsiaTheme="minorEastAsia" w:hAnsiTheme="minorEastAsia" w:hint="eastAsia"/>
                <w:color w:val="FF0000"/>
                <w:sz w:val="28"/>
                <w:szCs w:val="28"/>
                <w:u w:val="single"/>
              </w:rPr>
              <w:t>（</w:t>
            </w:r>
            <w:r w:rsidR="00C3492F" w:rsidRPr="005B3BD7">
              <w:rPr>
                <w:rFonts w:asciiTheme="minorEastAsia" w:eastAsiaTheme="minorEastAsia" w:hAnsiTheme="minorEastAsia" w:hint="eastAsia"/>
                <w:color w:val="FF0000"/>
                <w:sz w:val="28"/>
                <w:szCs w:val="28"/>
                <w:u w:val="single"/>
              </w:rPr>
              <w:t>１</w:t>
            </w:r>
            <w:r w:rsidRPr="005B3BD7">
              <w:rPr>
                <w:rFonts w:asciiTheme="minorEastAsia" w:eastAsiaTheme="minorEastAsia" w:hAnsiTheme="minorEastAsia" w:hint="eastAsia"/>
                <w:color w:val="FF0000"/>
                <w:sz w:val="28"/>
                <w:szCs w:val="28"/>
                <w:u w:val="single"/>
              </w:rPr>
              <w:t>）</w:t>
            </w:r>
            <w:r w:rsidR="008B3209" w:rsidRPr="005B3BD7">
              <w:rPr>
                <w:rFonts w:asciiTheme="minorEastAsia" w:eastAsiaTheme="minorEastAsia" w:hAnsiTheme="minorEastAsia" w:hint="eastAsia"/>
                <w:color w:val="FF0000"/>
                <w:sz w:val="28"/>
                <w:szCs w:val="28"/>
                <w:u w:val="single"/>
              </w:rPr>
              <w:t>小型魚</w:t>
            </w:r>
          </w:p>
          <w:tbl>
            <w:tblPr>
              <w:tblW w:w="8505" w:type="dxa"/>
              <w:tblInd w:w="1159" w:type="dxa"/>
              <w:tblCellMar>
                <w:left w:w="99" w:type="dxa"/>
                <w:right w:w="99" w:type="dxa"/>
              </w:tblCellMar>
              <w:tblLook w:val="04A0" w:firstRow="1" w:lastRow="0" w:firstColumn="1" w:lastColumn="0" w:noHBand="0" w:noVBand="1"/>
            </w:tblPr>
            <w:tblGrid>
              <w:gridCol w:w="3119"/>
              <w:gridCol w:w="1842"/>
              <w:gridCol w:w="1560"/>
              <w:gridCol w:w="1984"/>
            </w:tblGrid>
            <w:tr w:rsidR="00115546" w:rsidRPr="005B3BD7" w:rsidTr="00115546">
              <w:trPr>
                <w:trHeight w:val="705"/>
              </w:trPr>
              <w:tc>
                <w:tcPr>
                  <w:tcW w:w="31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都道府県名</w:t>
                  </w:r>
                </w:p>
              </w:tc>
              <w:tc>
                <w:tcPr>
                  <w:tcW w:w="1842" w:type="dxa"/>
                  <w:tcBorders>
                    <w:top w:val="single" w:sz="8" w:space="0" w:color="auto"/>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数量</w:t>
                  </w:r>
                  <w:r w:rsidR="00376FEA" w:rsidRPr="005B3BD7">
                    <w:rPr>
                      <w:rFonts w:asciiTheme="minorEastAsia" w:eastAsiaTheme="minorEastAsia" w:hAnsiTheme="minorEastAsia" w:cs="ＭＳ Ｐゴシック" w:hint="eastAsia"/>
                      <w:bCs/>
                      <w:color w:val="FF0000"/>
                      <w:kern w:val="0"/>
                      <w:sz w:val="28"/>
                      <w:szCs w:val="28"/>
                      <w:u w:val="single"/>
                    </w:rPr>
                    <w:t>（</w:t>
                  </w:r>
                  <w:r w:rsidRPr="005B3BD7">
                    <w:rPr>
                      <w:rFonts w:asciiTheme="minorEastAsia" w:eastAsiaTheme="minorEastAsia" w:hAnsiTheme="minorEastAsia" w:cs="ＭＳ Ｐゴシック" w:hint="eastAsia"/>
                      <w:bCs/>
                      <w:color w:val="FF0000"/>
                      <w:kern w:val="0"/>
                      <w:sz w:val="28"/>
                      <w:szCs w:val="28"/>
                      <w:u w:val="single"/>
                    </w:rPr>
                    <w:t>トン</w:t>
                  </w:r>
                  <w:r w:rsidR="00376FEA" w:rsidRPr="005B3BD7">
                    <w:rPr>
                      <w:rFonts w:asciiTheme="minorEastAsia" w:eastAsiaTheme="minorEastAsia" w:hAnsiTheme="minorEastAsia" w:cs="ＭＳ Ｐゴシック" w:hint="eastAsia"/>
                      <w:bCs/>
                      <w:color w:val="FF0000"/>
                      <w:kern w:val="0"/>
                      <w:sz w:val="28"/>
                      <w:szCs w:val="28"/>
                      <w:u w:val="single"/>
                    </w:rPr>
                    <w:t>）</w:t>
                  </w:r>
                </w:p>
              </w:tc>
              <w:tc>
                <w:tcPr>
                  <w:tcW w:w="3544" w:type="dxa"/>
                  <w:gridSpan w:val="2"/>
                  <w:tcBorders>
                    <w:top w:val="single" w:sz="8" w:space="0" w:color="auto"/>
                    <w:left w:val="nil"/>
                    <w:bottom w:val="single" w:sz="8" w:space="0" w:color="auto"/>
                    <w:right w:val="single" w:sz="8" w:space="0" w:color="000000"/>
                  </w:tcBorders>
                  <w:shd w:val="clear" w:color="auto" w:fill="auto"/>
                  <w:vAlign w:val="center"/>
                  <w:hideMark/>
                </w:tcPr>
                <w:p w:rsidR="00115546" w:rsidRPr="005B3BD7" w:rsidRDefault="00115546" w:rsidP="00115546">
                  <w:pPr>
                    <w:widowControl/>
                    <w:spacing w:line="32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漁船漁業等の広域管理</w:t>
                  </w:r>
                </w:p>
                <w:p w:rsidR="00115546" w:rsidRPr="005B3BD7" w:rsidRDefault="00115546" w:rsidP="00BE2886">
                  <w:pPr>
                    <w:widowControl/>
                    <w:spacing w:line="32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数量</w:t>
                  </w:r>
                  <w:r w:rsidR="00376FEA" w:rsidRPr="005B3BD7">
                    <w:rPr>
                      <w:rFonts w:asciiTheme="minorEastAsia" w:eastAsiaTheme="minorEastAsia" w:hAnsiTheme="minorEastAsia" w:cs="ＭＳ Ｐゴシック" w:hint="eastAsia"/>
                      <w:bCs/>
                      <w:color w:val="FF0000"/>
                      <w:kern w:val="0"/>
                      <w:sz w:val="28"/>
                      <w:szCs w:val="28"/>
                      <w:u w:val="single"/>
                    </w:rPr>
                    <w:t>（</w:t>
                  </w:r>
                  <w:r w:rsidRPr="005B3BD7">
                    <w:rPr>
                      <w:rFonts w:asciiTheme="minorEastAsia" w:eastAsiaTheme="minorEastAsia" w:hAnsiTheme="minorEastAsia" w:cs="ＭＳ Ｐゴシック" w:hint="eastAsia"/>
                      <w:bCs/>
                      <w:color w:val="FF0000"/>
                      <w:kern w:val="0"/>
                      <w:sz w:val="28"/>
                      <w:szCs w:val="28"/>
                      <w:u w:val="single"/>
                    </w:rPr>
                    <w:t>トン</w:t>
                  </w:r>
                  <w:r w:rsidR="00376FEA" w:rsidRPr="005B3BD7">
                    <w:rPr>
                      <w:rFonts w:asciiTheme="minorEastAsia" w:eastAsiaTheme="minorEastAsia" w:hAnsiTheme="minorEastAsia" w:cs="ＭＳ Ｐゴシック" w:hint="eastAsia"/>
                      <w:bCs/>
                      <w:color w:val="FF0000"/>
                      <w:kern w:val="0"/>
                      <w:sz w:val="28"/>
                      <w:szCs w:val="28"/>
                      <w:u w:val="single"/>
                    </w:rPr>
                    <w:t>）</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北海道</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5B4309"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8</w:t>
                  </w:r>
                  <w:r w:rsidR="00115546" w:rsidRPr="005B3BD7">
                    <w:rPr>
                      <w:rFonts w:asciiTheme="minorEastAsia" w:eastAsiaTheme="minorEastAsia" w:hAnsiTheme="minorEastAsia" w:cs="ＭＳ Ｐゴシック" w:hint="eastAsia"/>
                      <w:color w:val="FF0000"/>
                      <w:kern w:val="0"/>
                      <w:sz w:val="28"/>
                      <w:szCs w:val="28"/>
                      <w:u w:val="single"/>
                    </w:rPr>
                    <w:t xml:space="preserve">.3 </w:t>
                  </w:r>
                </w:p>
              </w:tc>
              <w:tc>
                <w:tcPr>
                  <w:tcW w:w="1560" w:type="dxa"/>
                  <w:tcBorders>
                    <w:top w:val="nil"/>
                    <w:left w:val="nil"/>
                    <w:bottom w:val="nil"/>
                    <w:right w:val="nil"/>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山形県</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376FEA">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0.2</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青森県</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190.1 </w:t>
                  </w:r>
                </w:p>
              </w:tc>
              <w:tc>
                <w:tcPr>
                  <w:tcW w:w="1560" w:type="dxa"/>
                  <w:tcBorders>
                    <w:top w:val="nil"/>
                    <w:left w:val="nil"/>
                    <w:bottom w:val="nil"/>
                    <w:right w:val="nil"/>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大阪府</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0.1</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岩手県</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21.1 </w:t>
                  </w:r>
                </w:p>
              </w:tc>
              <w:tc>
                <w:tcPr>
                  <w:tcW w:w="1560" w:type="dxa"/>
                  <w:tcBorders>
                    <w:top w:val="nil"/>
                    <w:left w:val="nil"/>
                    <w:bottom w:val="nil"/>
                    <w:right w:val="nil"/>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佐賀県</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0.8</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宮城県</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21.6 </w:t>
                  </w:r>
                </w:p>
              </w:tc>
              <w:tc>
                <w:tcPr>
                  <w:tcW w:w="1560" w:type="dxa"/>
                  <w:tcBorders>
                    <w:top w:val="nil"/>
                    <w:left w:val="nil"/>
                    <w:bottom w:val="nil"/>
                    <w:right w:val="nil"/>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大分県</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0.5</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秋田県</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15.1 </w:t>
                  </w:r>
                </w:p>
              </w:tc>
              <w:tc>
                <w:tcPr>
                  <w:tcW w:w="1560" w:type="dxa"/>
                  <w:tcBorders>
                    <w:top w:val="nil"/>
                    <w:left w:val="nil"/>
                    <w:bottom w:val="nil"/>
                    <w:right w:val="nil"/>
                  </w:tcBorders>
                  <w:shd w:val="clear" w:color="auto" w:fill="auto"/>
                  <w:vAlign w:val="center"/>
                  <w:hideMark/>
                </w:tcPr>
                <w:p w:rsidR="00115546"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Pr>
                      <w:rFonts w:asciiTheme="minorEastAsia" w:eastAsiaTheme="minorEastAsia" w:hAnsiTheme="minorEastAsia" w:cs="ＭＳ Ｐゴシック" w:hint="eastAsia"/>
                      <w:color w:val="FF0000"/>
                      <w:kern w:val="0"/>
                      <w:sz w:val="28"/>
                      <w:szCs w:val="28"/>
                    </w:rPr>
                    <w:t>岡山県</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0.1</w:t>
                  </w: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山形県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7.3 </w:t>
                  </w:r>
                </w:p>
              </w:tc>
              <w:tc>
                <w:tcPr>
                  <w:tcW w:w="1560" w:type="dxa"/>
                  <w:tcBorders>
                    <w:top w:val="nil"/>
                    <w:left w:val="nil"/>
                    <w:bottom w:val="nil"/>
                    <w:right w:val="nil"/>
                  </w:tcBorders>
                  <w:shd w:val="clear" w:color="auto" w:fill="auto"/>
                  <w:vAlign w:val="center"/>
                  <w:hideMark/>
                </w:tcPr>
                <w:p w:rsidR="0066630D" w:rsidRPr="005B3BD7" w:rsidRDefault="0066630D" w:rsidP="00530751">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沖縄県</w:t>
                  </w: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530751">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0.1</w:t>
                  </w: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福島県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7.9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茨城県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16.6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千葉県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38.0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東京都</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7.3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神奈川県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24.8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新潟県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26.3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富山県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74.5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石川県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45.6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福井県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13.3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静岡県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19.9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愛知県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三重県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17.5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京都府</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14.9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大阪府</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兵庫県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1.8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和歌山県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22.3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鳥取県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1.6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島根県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57.1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岡山県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広島県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山口県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80.8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徳島県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7.8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香川県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愛媛県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7.2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高知県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35.6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福岡県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4.0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佐賀県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0.8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長崎県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513.7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熊本県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0.7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大分県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0.5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宮崎県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10.2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鹿児島県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2.0 </w:t>
                  </w:r>
                </w:p>
              </w:tc>
              <w:tc>
                <w:tcPr>
                  <w:tcW w:w="1560" w:type="dxa"/>
                  <w:tcBorders>
                    <w:top w:val="nil"/>
                    <w:left w:val="nil"/>
                    <w:bottom w:val="nil"/>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沖縄県</w:t>
                  </w:r>
                </w:p>
              </w:tc>
              <w:tc>
                <w:tcPr>
                  <w:tcW w:w="1842" w:type="dxa"/>
                  <w:tcBorders>
                    <w:top w:val="nil"/>
                    <w:left w:val="nil"/>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c>
                <w:tcPr>
                  <w:tcW w:w="1560" w:type="dxa"/>
                  <w:tcBorders>
                    <w:top w:val="nil"/>
                    <w:left w:val="nil"/>
                    <w:bottom w:val="single" w:sz="8" w:space="0" w:color="auto"/>
                    <w:right w:val="nil"/>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single" w:sz="8" w:space="0" w:color="auto"/>
                    <w:right w:val="single" w:sz="8" w:space="0" w:color="auto"/>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r>
            <w:tr w:rsidR="0066630D"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計</w:t>
                  </w:r>
                </w:p>
              </w:tc>
              <w:tc>
                <w:tcPr>
                  <w:tcW w:w="1842" w:type="dxa"/>
                  <w:tcBorders>
                    <w:top w:val="nil"/>
                    <w:left w:val="nil"/>
                    <w:bottom w:val="single" w:sz="8" w:space="0" w:color="auto"/>
                    <w:right w:val="single" w:sz="8" w:space="0" w:color="auto"/>
                  </w:tcBorders>
                  <w:shd w:val="clear" w:color="auto" w:fill="auto"/>
                  <w:noWrap/>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1,316.8 </w:t>
                  </w:r>
                </w:p>
              </w:tc>
              <w:tc>
                <w:tcPr>
                  <w:tcW w:w="1560" w:type="dxa"/>
                  <w:tcBorders>
                    <w:top w:val="nil"/>
                    <w:left w:val="nil"/>
                    <w:bottom w:val="single" w:sz="8" w:space="0" w:color="auto"/>
                    <w:right w:val="nil"/>
                  </w:tcBorders>
                  <w:shd w:val="clear" w:color="auto" w:fill="auto"/>
                  <w:noWrap/>
                  <w:vAlign w:val="center"/>
                  <w:hideMark/>
                </w:tcPr>
                <w:p w:rsidR="0066630D" w:rsidRPr="005B3BD7" w:rsidRDefault="0066630D" w:rsidP="00115546">
                  <w:pPr>
                    <w:widowControl/>
                    <w:spacing w:line="32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single" w:sz="8" w:space="0" w:color="auto"/>
                    <w:right w:val="single" w:sz="8" w:space="0" w:color="auto"/>
                  </w:tcBorders>
                  <w:shd w:val="clear" w:color="auto" w:fill="auto"/>
                  <w:noWrap/>
                  <w:vAlign w:val="center"/>
                  <w:hideMark/>
                </w:tcPr>
                <w:p w:rsidR="0066630D" w:rsidRPr="005B3BD7" w:rsidRDefault="0066630D" w:rsidP="00115546">
                  <w:pPr>
                    <w:widowControl/>
                    <w:spacing w:line="32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1.8</w:t>
                  </w:r>
                </w:p>
              </w:tc>
            </w:tr>
          </w:tbl>
          <w:p w:rsidR="00DD1F81" w:rsidRPr="005B3BD7" w:rsidRDefault="00DD1F81" w:rsidP="008B3209">
            <w:pPr>
              <w:pStyle w:val="af1"/>
              <w:spacing w:line="360" w:lineRule="exact"/>
              <w:ind w:leftChars="88" w:left="210" w:hangingChars="12" w:hanging="34"/>
              <w:rPr>
                <w:rFonts w:asciiTheme="minorEastAsia" w:eastAsiaTheme="minorEastAsia" w:hAnsiTheme="minorEastAsia"/>
                <w:b w:val="0"/>
                <w:sz w:val="28"/>
                <w:szCs w:val="28"/>
              </w:rPr>
            </w:pPr>
          </w:p>
        </w:tc>
        <w:tc>
          <w:tcPr>
            <w:tcW w:w="11057" w:type="dxa"/>
          </w:tcPr>
          <w:p w:rsidR="00C3492F" w:rsidRPr="005B3BD7" w:rsidRDefault="00C3492F" w:rsidP="008B3209">
            <w:pPr>
              <w:pStyle w:val="af1"/>
              <w:spacing w:line="360" w:lineRule="exact"/>
              <w:ind w:leftChars="87" w:left="208" w:hangingChars="12" w:hanging="34"/>
              <w:rPr>
                <w:rFonts w:asciiTheme="minorEastAsia" w:eastAsiaTheme="minorEastAsia" w:hAnsiTheme="minorEastAsia"/>
                <w:b w:val="0"/>
                <w:color w:val="FF0000"/>
                <w:sz w:val="28"/>
                <w:szCs w:val="28"/>
                <w:u w:val="single"/>
              </w:rPr>
            </w:pPr>
          </w:p>
          <w:p w:rsidR="00DD1F81" w:rsidRPr="005B3BD7" w:rsidRDefault="00C00E9F" w:rsidP="008B3209">
            <w:pPr>
              <w:pStyle w:val="af1"/>
              <w:spacing w:line="360" w:lineRule="exact"/>
              <w:ind w:leftChars="87" w:left="208" w:hangingChars="12" w:hanging="34"/>
              <w:rPr>
                <w:rFonts w:asciiTheme="minorEastAsia" w:eastAsiaTheme="minorEastAsia" w:hAnsiTheme="minorEastAsia"/>
                <w:b w:val="0"/>
                <w:sz w:val="28"/>
                <w:szCs w:val="28"/>
              </w:rPr>
            </w:pPr>
            <w:r w:rsidRPr="005B3BD7">
              <w:rPr>
                <w:rFonts w:asciiTheme="minorEastAsia" w:eastAsiaTheme="minorEastAsia" w:hAnsiTheme="minorEastAsia" w:hint="eastAsia"/>
                <w:b w:val="0"/>
                <w:color w:val="FF0000"/>
                <w:sz w:val="28"/>
                <w:szCs w:val="28"/>
              </w:rPr>
              <w:t>（新設）</w:t>
            </w:r>
          </w:p>
        </w:tc>
      </w:tr>
      <w:tr w:rsidR="00E97FED" w:rsidRPr="005B3BD7" w:rsidTr="008B3209">
        <w:trPr>
          <w:trHeight w:val="403"/>
          <w:jc w:val="center"/>
        </w:trPr>
        <w:tc>
          <w:tcPr>
            <w:tcW w:w="11056" w:type="dxa"/>
          </w:tcPr>
          <w:p w:rsidR="00E97FED" w:rsidRPr="005B3BD7" w:rsidRDefault="00376FEA" w:rsidP="00E97FED">
            <w:pPr>
              <w:spacing w:line="360" w:lineRule="exact"/>
              <w:ind w:leftChars="655" w:left="1310"/>
              <w:rPr>
                <w:rFonts w:asciiTheme="minorEastAsia" w:eastAsiaTheme="minorEastAsia" w:hAnsiTheme="minorEastAsia"/>
                <w:sz w:val="28"/>
                <w:szCs w:val="28"/>
                <w:u w:val="single"/>
              </w:rPr>
            </w:pPr>
            <w:r w:rsidRPr="005B3BD7">
              <w:rPr>
                <w:rFonts w:asciiTheme="minorEastAsia" w:eastAsiaTheme="minorEastAsia" w:hAnsiTheme="minorEastAsia" w:hint="eastAsia"/>
                <w:color w:val="FF0000"/>
                <w:sz w:val="28"/>
                <w:szCs w:val="28"/>
                <w:u w:val="single"/>
              </w:rPr>
              <w:t>（</w:t>
            </w:r>
            <w:r w:rsidR="00E97FED" w:rsidRPr="005B3BD7">
              <w:rPr>
                <w:rFonts w:asciiTheme="minorEastAsia" w:eastAsiaTheme="minorEastAsia" w:hAnsiTheme="minorEastAsia" w:hint="eastAsia"/>
                <w:color w:val="FF0000"/>
                <w:sz w:val="28"/>
                <w:szCs w:val="28"/>
                <w:u w:val="single"/>
              </w:rPr>
              <w:t>注</w:t>
            </w:r>
            <w:r w:rsidRPr="005B3BD7">
              <w:rPr>
                <w:rFonts w:asciiTheme="minorEastAsia" w:eastAsiaTheme="minorEastAsia" w:hAnsiTheme="minorEastAsia" w:hint="eastAsia"/>
                <w:color w:val="FF0000"/>
                <w:sz w:val="28"/>
                <w:szCs w:val="28"/>
                <w:u w:val="single"/>
              </w:rPr>
              <w:t>）</w:t>
            </w:r>
            <w:r w:rsidR="00E97FED" w:rsidRPr="005B3BD7">
              <w:rPr>
                <w:rFonts w:asciiTheme="minorEastAsia" w:eastAsiaTheme="minorEastAsia" w:hAnsiTheme="minorEastAsia" w:hint="eastAsia"/>
                <w:color w:val="FF0000"/>
                <w:sz w:val="28"/>
                <w:szCs w:val="28"/>
                <w:u w:val="single"/>
              </w:rPr>
              <w:t xml:space="preserve"> 漁船漁業等の広域管理の数量は、都道府県の数量の内数</w:t>
            </w:r>
            <w:r w:rsidRPr="005B3BD7">
              <w:rPr>
                <w:rFonts w:asciiTheme="minorEastAsia" w:eastAsiaTheme="minorEastAsia" w:hAnsiTheme="minorEastAsia" w:hint="eastAsia"/>
                <w:color w:val="FF0000"/>
                <w:sz w:val="28"/>
                <w:szCs w:val="28"/>
                <w:u w:val="single"/>
              </w:rPr>
              <w:t>。</w:t>
            </w:r>
          </w:p>
        </w:tc>
        <w:tc>
          <w:tcPr>
            <w:tcW w:w="11057" w:type="dxa"/>
          </w:tcPr>
          <w:p w:rsidR="00E97FED" w:rsidRPr="005B3BD7" w:rsidRDefault="00E97FED" w:rsidP="00494C44">
            <w:pPr>
              <w:spacing w:line="360" w:lineRule="exact"/>
              <w:rPr>
                <w:rFonts w:asciiTheme="minorEastAsia" w:eastAsiaTheme="minorEastAsia" w:hAnsiTheme="minorEastAsia"/>
                <w:color w:val="FF0000"/>
                <w:sz w:val="28"/>
                <w:szCs w:val="28"/>
                <w:u w:val="single"/>
              </w:rPr>
            </w:pPr>
          </w:p>
        </w:tc>
      </w:tr>
      <w:tr w:rsidR="00DD1F81" w:rsidRPr="005B3BD7" w:rsidTr="008B3209">
        <w:trPr>
          <w:trHeight w:val="403"/>
          <w:jc w:val="center"/>
        </w:trPr>
        <w:tc>
          <w:tcPr>
            <w:tcW w:w="11056" w:type="dxa"/>
          </w:tcPr>
          <w:p w:rsidR="00494C44" w:rsidRPr="005B3BD7" w:rsidRDefault="00494C44" w:rsidP="00494C44">
            <w:pPr>
              <w:spacing w:line="360" w:lineRule="exact"/>
              <w:rPr>
                <w:rFonts w:asciiTheme="minorEastAsia" w:eastAsiaTheme="minorEastAsia" w:hAnsiTheme="minorEastAsia"/>
                <w:sz w:val="28"/>
                <w:szCs w:val="28"/>
              </w:rPr>
            </w:pPr>
          </w:p>
          <w:p w:rsidR="00494C44" w:rsidRPr="005B3BD7" w:rsidRDefault="00376FEA" w:rsidP="00A81BFA">
            <w:pPr>
              <w:spacing w:line="360" w:lineRule="exact"/>
              <w:ind w:firstLineChars="100" w:firstLine="280"/>
              <w:rPr>
                <w:rFonts w:asciiTheme="minorEastAsia" w:eastAsiaTheme="minorEastAsia" w:hAnsiTheme="minorEastAsia"/>
                <w:color w:val="FF0000"/>
                <w:sz w:val="28"/>
                <w:szCs w:val="28"/>
                <w:u w:val="single"/>
              </w:rPr>
            </w:pPr>
            <w:r w:rsidRPr="005B3BD7">
              <w:rPr>
                <w:rFonts w:asciiTheme="minorEastAsia" w:eastAsiaTheme="minorEastAsia" w:hAnsiTheme="minorEastAsia" w:hint="eastAsia"/>
                <w:color w:val="FF0000"/>
                <w:sz w:val="28"/>
                <w:szCs w:val="28"/>
                <w:u w:val="single"/>
              </w:rPr>
              <w:t>（</w:t>
            </w:r>
            <w:r w:rsidR="00C3492F" w:rsidRPr="005B3BD7">
              <w:rPr>
                <w:rFonts w:asciiTheme="minorEastAsia" w:eastAsiaTheme="minorEastAsia" w:hAnsiTheme="minorEastAsia" w:hint="eastAsia"/>
                <w:color w:val="FF0000"/>
                <w:sz w:val="28"/>
                <w:szCs w:val="28"/>
                <w:u w:val="single"/>
              </w:rPr>
              <w:t>２</w:t>
            </w:r>
            <w:r w:rsidRPr="005B3BD7">
              <w:rPr>
                <w:rFonts w:asciiTheme="minorEastAsia" w:eastAsiaTheme="minorEastAsia" w:hAnsiTheme="minorEastAsia" w:hint="eastAsia"/>
                <w:color w:val="FF0000"/>
                <w:sz w:val="28"/>
                <w:szCs w:val="28"/>
                <w:u w:val="single"/>
              </w:rPr>
              <w:t>）</w:t>
            </w:r>
            <w:r w:rsidR="00494C44" w:rsidRPr="005B3BD7">
              <w:rPr>
                <w:rFonts w:asciiTheme="minorEastAsia" w:eastAsiaTheme="minorEastAsia" w:hAnsiTheme="minorEastAsia" w:hint="eastAsia"/>
                <w:color w:val="FF0000"/>
                <w:sz w:val="28"/>
                <w:szCs w:val="28"/>
                <w:u w:val="single"/>
              </w:rPr>
              <w:t>大型魚</w:t>
            </w:r>
          </w:p>
          <w:tbl>
            <w:tblPr>
              <w:tblW w:w="8505" w:type="dxa"/>
              <w:tblInd w:w="1159" w:type="dxa"/>
              <w:tblCellMar>
                <w:left w:w="99" w:type="dxa"/>
                <w:right w:w="99" w:type="dxa"/>
              </w:tblCellMar>
              <w:tblLook w:val="04A0" w:firstRow="1" w:lastRow="0" w:firstColumn="1" w:lastColumn="0" w:noHBand="0" w:noVBand="1"/>
            </w:tblPr>
            <w:tblGrid>
              <w:gridCol w:w="3119"/>
              <w:gridCol w:w="1842"/>
              <w:gridCol w:w="1560"/>
              <w:gridCol w:w="1984"/>
            </w:tblGrid>
            <w:tr w:rsidR="00115546" w:rsidRPr="005B3BD7" w:rsidTr="00115546">
              <w:trPr>
                <w:trHeight w:val="705"/>
              </w:trPr>
              <w:tc>
                <w:tcPr>
                  <w:tcW w:w="31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都道府県名</w:t>
                  </w:r>
                </w:p>
              </w:tc>
              <w:tc>
                <w:tcPr>
                  <w:tcW w:w="1842" w:type="dxa"/>
                  <w:tcBorders>
                    <w:top w:val="single" w:sz="8" w:space="0" w:color="auto"/>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数量</w:t>
                  </w:r>
                  <w:r w:rsidR="00376FEA" w:rsidRPr="005B3BD7">
                    <w:rPr>
                      <w:rFonts w:asciiTheme="minorEastAsia" w:eastAsiaTheme="minorEastAsia" w:hAnsiTheme="minorEastAsia" w:cs="ＭＳ Ｐゴシック" w:hint="eastAsia"/>
                      <w:bCs/>
                      <w:color w:val="FF0000"/>
                      <w:kern w:val="0"/>
                      <w:sz w:val="28"/>
                      <w:szCs w:val="28"/>
                      <w:u w:val="single"/>
                    </w:rPr>
                    <w:t>（</w:t>
                  </w:r>
                  <w:r w:rsidRPr="005B3BD7">
                    <w:rPr>
                      <w:rFonts w:asciiTheme="minorEastAsia" w:eastAsiaTheme="minorEastAsia" w:hAnsiTheme="minorEastAsia" w:cs="ＭＳ Ｐゴシック" w:hint="eastAsia"/>
                      <w:bCs/>
                      <w:color w:val="FF0000"/>
                      <w:kern w:val="0"/>
                      <w:sz w:val="28"/>
                      <w:szCs w:val="28"/>
                      <w:u w:val="single"/>
                    </w:rPr>
                    <w:t>トン</w:t>
                  </w:r>
                  <w:r w:rsidR="00376FEA" w:rsidRPr="005B3BD7">
                    <w:rPr>
                      <w:rFonts w:asciiTheme="minorEastAsia" w:eastAsiaTheme="minorEastAsia" w:hAnsiTheme="minorEastAsia" w:cs="ＭＳ Ｐゴシック" w:hint="eastAsia"/>
                      <w:bCs/>
                      <w:color w:val="FF0000"/>
                      <w:kern w:val="0"/>
                      <w:sz w:val="28"/>
                      <w:szCs w:val="28"/>
                      <w:u w:val="single"/>
                    </w:rPr>
                    <w:t>）</w:t>
                  </w:r>
                </w:p>
              </w:tc>
              <w:tc>
                <w:tcPr>
                  <w:tcW w:w="3544" w:type="dxa"/>
                  <w:gridSpan w:val="2"/>
                  <w:tcBorders>
                    <w:top w:val="single" w:sz="8" w:space="0" w:color="auto"/>
                    <w:left w:val="nil"/>
                    <w:bottom w:val="single" w:sz="8" w:space="0" w:color="auto"/>
                    <w:right w:val="single" w:sz="8" w:space="0" w:color="000000"/>
                  </w:tcBorders>
                  <w:shd w:val="clear" w:color="auto" w:fill="auto"/>
                  <w:vAlign w:val="center"/>
                  <w:hideMark/>
                </w:tcPr>
                <w:p w:rsidR="00115546" w:rsidRPr="005B3BD7" w:rsidRDefault="00115546" w:rsidP="00115546">
                  <w:pPr>
                    <w:widowControl/>
                    <w:spacing w:line="30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漁船漁業等の広域管理</w:t>
                  </w:r>
                </w:p>
                <w:p w:rsidR="00115546" w:rsidRPr="005B3BD7" w:rsidRDefault="00115546" w:rsidP="00BE2886">
                  <w:pPr>
                    <w:widowControl/>
                    <w:spacing w:line="300" w:lineRule="exact"/>
                    <w:jc w:val="center"/>
                    <w:rPr>
                      <w:rFonts w:asciiTheme="minorEastAsia" w:eastAsiaTheme="minorEastAsia" w:hAnsiTheme="minorEastAsia" w:cs="ＭＳ Ｐゴシック"/>
                      <w:bCs/>
                      <w:color w:val="FF0000"/>
                      <w:kern w:val="0"/>
                      <w:sz w:val="28"/>
                      <w:szCs w:val="28"/>
                      <w:u w:val="single"/>
                    </w:rPr>
                  </w:pPr>
                  <w:r w:rsidRPr="005B3BD7">
                    <w:rPr>
                      <w:rFonts w:asciiTheme="minorEastAsia" w:eastAsiaTheme="minorEastAsia" w:hAnsiTheme="minorEastAsia" w:cs="ＭＳ Ｐゴシック" w:hint="eastAsia"/>
                      <w:bCs/>
                      <w:color w:val="FF0000"/>
                      <w:kern w:val="0"/>
                      <w:sz w:val="28"/>
                      <w:szCs w:val="28"/>
                      <w:u w:val="single"/>
                    </w:rPr>
                    <w:t>数量</w:t>
                  </w:r>
                  <w:r w:rsidR="00376FEA" w:rsidRPr="005B3BD7">
                    <w:rPr>
                      <w:rFonts w:asciiTheme="minorEastAsia" w:eastAsiaTheme="minorEastAsia" w:hAnsiTheme="minorEastAsia" w:cs="ＭＳ Ｐゴシック" w:hint="eastAsia"/>
                      <w:bCs/>
                      <w:color w:val="FF0000"/>
                      <w:kern w:val="0"/>
                      <w:sz w:val="28"/>
                      <w:szCs w:val="28"/>
                      <w:u w:val="single"/>
                    </w:rPr>
                    <w:t>（</w:t>
                  </w:r>
                  <w:r w:rsidRPr="005B3BD7">
                    <w:rPr>
                      <w:rFonts w:asciiTheme="minorEastAsia" w:eastAsiaTheme="minorEastAsia" w:hAnsiTheme="minorEastAsia" w:cs="ＭＳ Ｐゴシック" w:hint="eastAsia"/>
                      <w:bCs/>
                      <w:color w:val="FF0000"/>
                      <w:kern w:val="0"/>
                      <w:sz w:val="28"/>
                      <w:szCs w:val="28"/>
                      <w:u w:val="single"/>
                    </w:rPr>
                    <w:t>トン</w:t>
                  </w:r>
                  <w:r w:rsidR="00376FEA" w:rsidRPr="005B3BD7">
                    <w:rPr>
                      <w:rFonts w:asciiTheme="minorEastAsia" w:eastAsiaTheme="minorEastAsia" w:hAnsiTheme="minorEastAsia" w:cs="ＭＳ Ｐゴシック" w:hint="eastAsia"/>
                      <w:bCs/>
                      <w:color w:val="FF0000"/>
                      <w:kern w:val="0"/>
                      <w:sz w:val="28"/>
                      <w:szCs w:val="28"/>
                      <w:u w:val="single"/>
                    </w:rPr>
                    <w:t>）</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北海道</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157.0 </w:t>
                  </w:r>
                </w:p>
              </w:tc>
              <w:tc>
                <w:tcPr>
                  <w:tcW w:w="1560" w:type="dxa"/>
                  <w:tcBorders>
                    <w:top w:val="nil"/>
                    <w:left w:val="nil"/>
                    <w:bottom w:val="nil"/>
                    <w:right w:val="nil"/>
                  </w:tcBorders>
                  <w:shd w:val="clear" w:color="auto" w:fill="auto"/>
                  <w:vAlign w:val="center"/>
                  <w:hideMark/>
                </w:tcPr>
                <w:p w:rsidR="00115546" w:rsidRPr="005B3BD7" w:rsidRDefault="00115546"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山形県</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0.1 </w:t>
                  </w:r>
                </w:p>
              </w:tc>
            </w:tr>
            <w:tr w:rsidR="00115546"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青森県</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361.2 </w:t>
                  </w:r>
                </w:p>
              </w:tc>
              <w:tc>
                <w:tcPr>
                  <w:tcW w:w="1560" w:type="dxa"/>
                  <w:tcBorders>
                    <w:top w:val="nil"/>
                    <w:left w:val="nil"/>
                    <w:bottom w:val="nil"/>
                    <w:right w:val="nil"/>
                  </w:tcBorders>
                  <w:shd w:val="clear" w:color="auto" w:fill="auto"/>
                  <w:vAlign w:val="center"/>
                  <w:hideMark/>
                </w:tcPr>
                <w:p w:rsidR="00115546" w:rsidRPr="005B3BD7" w:rsidRDefault="00115546"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大阪府</w:t>
                  </w:r>
                </w:p>
              </w:tc>
              <w:tc>
                <w:tcPr>
                  <w:tcW w:w="1984" w:type="dxa"/>
                  <w:tcBorders>
                    <w:top w:val="nil"/>
                    <w:left w:val="nil"/>
                    <w:bottom w:val="nil"/>
                    <w:right w:val="single" w:sz="8" w:space="0" w:color="auto"/>
                  </w:tcBorders>
                  <w:shd w:val="clear" w:color="auto" w:fill="auto"/>
                  <w:noWrap/>
                  <w:vAlign w:val="center"/>
                  <w:hideMark/>
                </w:tcPr>
                <w:p w:rsidR="00115546" w:rsidRPr="005B3BD7" w:rsidRDefault="00115546"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r>
            <w:tr w:rsidR="00115546" w:rsidRPr="005B3BD7" w:rsidTr="00376FEA">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岩手県</w:t>
                  </w:r>
                </w:p>
              </w:tc>
              <w:tc>
                <w:tcPr>
                  <w:tcW w:w="1842" w:type="dxa"/>
                  <w:tcBorders>
                    <w:top w:val="nil"/>
                    <w:left w:val="nil"/>
                    <w:bottom w:val="single" w:sz="8" w:space="0" w:color="auto"/>
                    <w:right w:val="single" w:sz="8" w:space="0" w:color="auto"/>
                  </w:tcBorders>
                  <w:shd w:val="clear" w:color="auto" w:fill="auto"/>
                  <w:vAlign w:val="center"/>
                  <w:hideMark/>
                </w:tcPr>
                <w:p w:rsidR="00115546" w:rsidRPr="005B3BD7" w:rsidRDefault="00115546"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8.8 </w:t>
                  </w:r>
                </w:p>
              </w:tc>
              <w:tc>
                <w:tcPr>
                  <w:tcW w:w="1560" w:type="dxa"/>
                  <w:tcBorders>
                    <w:top w:val="nil"/>
                    <w:left w:val="nil"/>
                    <w:bottom w:val="nil"/>
                    <w:right w:val="nil"/>
                  </w:tcBorders>
                  <w:shd w:val="clear" w:color="auto" w:fill="auto"/>
                  <w:vAlign w:val="center"/>
                </w:tcPr>
                <w:p w:rsidR="00115546"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岡山県</w:t>
                  </w:r>
                </w:p>
              </w:tc>
              <w:tc>
                <w:tcPr>
                  <w:tcW w:w="1984" w:type="dxa"/>
                  <w:tcBorders>
                    <w:top w:val="nil"/>
                    <w:left w:val="nil"/>
                    <w:bottom w:val="nil"/>
                    <w:right w:val="single" w:sz="8" w:space="0" w:color="auto"/>
                  </w:tcBorders>
                  <w:shd w:val="clear" w:color="auto" w:fill="auto"/>
                  <w:noWrap/>
                  <w:vAlign w:val="center"/>
                </w:tcPr>
                <w:p w:rsidR="00115546"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1.0</w:t>
                  </w:r>
                </w:p>
              </w:tc>
            </w:tr>
            <w:tr w:rsidR="00376FEA" w:rsidRPr="005B3BD7" w:rsidTr="00376FEA">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宮城県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4.8 </w:t>
                  </w:r>
                </w:p>
              </w:tc>
              <w:tc>
                <w:tcPr>
                  <w:tcW w:w="1560" w:type="dxa"/>
                  <w:tcBorders>
                    <w:top w:val="nil"/>
                    <w:left w:val="nil"/>
                    <w:bottom w:val="nil"/>
                    <w:right w:val="nil"/>
                  </w:tcBorders>
                  <w:shd w:val="clear" w:color="auto" w:fill="auto"/>
                  <w:vAlign w:val="center"/>
                </w:tcPr>
                <w:p w:rsidR="00376FEA" w:rsidRPr="005B3BD7" w:rsidRDefault="00376FEA" w:rsidP="0051309F">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佐賀県</w:t>
                  </w:r>
                </w:p>
              </w:tc>
              <w:tc>
                <w:tcPr>
                  <w:tcW w:w="1984" w:type="dxa"/>
                  <w:tcBorders>
                    <w:top w:val="nil"/>
                    <w:left w:val="nil"/>
                    <w:bottom w:val="nil"/>
                    <w:right w:val="single" w:sz="8" w:space="0" w:color="auto"/>
                  </w:tcBorders>
                  <w:shd w:val="clear" w:color="auto" w:fill="auto"/>
                  <w:noWrap/>
                  <w:vAlign w:val="center"/>
                </w:tcPr>
                <w:p w:rsidR="00376FEA" w:rsidRPr="005B3BD7" w:rsidRDefault="00376FEA" w:rsidP="0051309F">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r>
            <w:tr w:rsidR="00376FEA" w:rsidRPr="005B3BD7" w:rsidTr="00376FEA">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秋田県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19.2 </w:t>
                  </w:r>
                </w:p>
              </w:tc>
              <w:tc>
                <w:tcPr>
                  <w:tcW w:w="1560" w:type="dxa"/>
                  <w:tcBorders>
                    <w:top w:val="nil"/>
                    <w:left w:val="nil"/>
                    <w:bottom w:val="nil"/>
                    <w:right w:val="nil"/>
                  </w:tcBorders>
                  <w:shd w:val="clear" w:color="auto" w:fill="auto"/>
                  <w:vAlign w:val="center"/>
                </w:tcPr>
                <w:p w:rsidR="00376FEA" w:rsidRPr="005B3BD7" w:rsidRDefault="00376FEA" w:rsidP="005E293B">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大分県</w:t>
                  </w:r>
                </w:p>
              </w:tc>
              <w:tc>
                <w:tcPr>
                  <w:tcW w:w="1984" w:type="dxa"/>
                  <w:tcBorders>
                    <w:top w:val="nil"/>
                    <w:left w:val="nil"/>
                    <w:bottom w:val="nil"/>
                    <w:right w:val="single" w:sz="8" w:space="0" w:color="auto"/>
                  </w:tcBorders>
                  <w:shd w:val="clear" w:color="auto" w:fill="auto"/>
                  <w:noWrap/>
                  <w:vAlign w:val="center"/>
                </w:tcPr>
                <w:p w:rsidR="00376FEA" w:rsidRPr="005B3BD7" w:rsidRDefault="00376FEA" w:rsidP="005E293B">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r>
            <w:tr w:rsidR="00376FEA" w:rsidRPr="005B3BD7" w:rsidTr="00376FEA">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山形県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3.2 </w:t>
                  </w:r>
                </w:p>
              </w:tc>
              <w:tc>
                <w:tcPr>
                  <w:tcW w:w="1560" w:type="dxa"/>
                  <w:tcBorders>
                    <w:top w:val="nil"/>
                    <w:left w:val="nil"/>
                    <w:bottom w:val="nil"/>
                    <w:right w:val="nil"/>
                  </w:tcBorders>
                  <w:shd w:val="clear" w:color="auto" w:fill="auto"/>
                  <w:vAlign w:val="center"/>
                </w:tcPr>
                <w:p w:rsidR="00376FEA" w:rsidRPr="005B3BD7" w:rsidRDefault="00376FEA" w:rsidP="00D32B7E">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tcPr>
                <w:p w:rsidR="00376FEA" w:rsidRPr="005B3BD7" w:rsidRDefault="00376FEA" w:rsidP="00D32B7E">
                  <w:pPr>
                    <w:widowControl/>
                    <w:spacing w:line="300" w:lineRule="exact"/>
                    <w:jc w:val="righ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福島県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茨城県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千葉県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9.4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東京都</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7.6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神奈川県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新潟県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8.2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富山県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1.9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石川県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6.1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福井県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2.9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静岡県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3.6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愛知県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三重県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2.0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京都府</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3.8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大阪府</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兵庫県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和歌山県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3.9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鳥取県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島根県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岡山県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広島県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山口県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4.8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徳島県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香川県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愛媛県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高知県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3.2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福岡県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1.2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佐賀県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長崎県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93.9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熊本県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大分県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宮崎県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1.0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鹿児島県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1.4 </w:t>
                  </w:r>
                </w:p>
              </w:tc>
              <w:tc>
                <w:tcPr>
                  <w:tcW w:w="1560" w:type="dxa"/>
                  <w:tcBorders>
                    <w:top w:val="nil"/>
                    <w:left w:val="nil"/>
                    <w:bottom w:val="nil"/>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nil"/>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沖縄県</w:t>
                  </w:r>
                </w:p>
              </w:tc>
              <w:tc>
                <w:tcPr>
                  <w:tcW w:w="1842" w:type="dxa"/>
                  <w:tcBorders>
                    <w:top w:val="nil"/>
                    <w:left w:val="nil"/>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1.6 </w:t>
                  </w:r>
                </w:p>
              </w:tc>
              <w:tc>
                <w:tcPr>
                  <w:tcW w:w="1560" w:type="dxa"/>
                  <w:tcBorders>
                    <w:top w:val="nil"/>
                    <w:left w:val="nil"/>
                    <w:bottom w:val="single" w:sz="8" w:space="0" w:color="auto"/>
                    <w:right w:val="nil"/>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single" w:sz="8" w:space="0" w:color="auto"/>
                    <w:right w:val="single" w:sz="8" w:space="0" w:color="auto"/>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r>
            <w:tr w:rsidR="00376FEA" w:rsidRPr="005B3BD7" w:rsidTr="00115546">
              <w:trPr>
                <w:trHeight w:val="360"/>
              </w:trPr>
              <w:tc>
                <w:tcPr>
                  <w:tcW w:w="3119" w:type="dxa"/>
                  <w:tcBorders>
                    <w:top w:val="nil"/>
                    <w:left w:val="single" w:sz="8" w:space="0" w:color="auto"/>
                    <w:bottom w:val="single" w:sz="8" w:space="0" w:color="auto"/>
                    <w:right w:val="single" w:sz="8" w:space="0" w:color="auto"/>
                  </w:tcBorders>
                  <w:shd w:val="clear" w:color="auto" w:fill="auto"/>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計</w:t>
                  </w:r>
                </w:p>
              </w:tc>
              <w:tc>
                <w:tcPr>
                  <w:tcW w:w="1842" w:type="dxa"/>
                  <w:tcBorders>
                    <w:top w:val="nil"/>
                    <w:left w:val="nil"/>
                    <w:bottom w:val="single" w:sz="8" w:space="0" w:color="auto"/>
                    <w:right w:val="single" w:sz="8" w:space="0" w:color="auto"/>
                  </w:tcBorders>
                  <w:shd w:val="clear" w:color="auto" w:fill="auto"/>
                  <w:noWrap/>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 xml:space="preserve">732.7 </w:t>
                  </w:r>
                </w:p>
              </w:tc>
              <w:tc>
                <w:tcPr>
                  <w:tcW w:w="1560" w:type="dxa"/>
                  <w:tcBorders>
                    <w:top w:val="nil"/>
                    <w:left w:val="nil"/>
                    <w:bottom w:val="single" w:sz="8" w:space="0" w:color="auto"/>
                    <w:right w:val="nil"/>
                  </w:tcBorders>
                  <w:shd w:val="clear" w:color="auto" w:fill="auto"/>
                  <w:noWrap/>
                  <w:vAlign w:val="center"/>
                  <w:hideMark/>
                </w:tcPr>
                <w:p w:rsidR="00376FEA" w:rsidRPr="005B3BD7" w:rsidRDefault="00376FEA" w:rsidP="00115546">
                  <w:pPr>
                    <w:widowControl/>
                    <w:spacing w:line="300" w:lineRule="exact"/>
                    <w:rPr>
                      <w:rFonts w:asciiTheme="minorEastAsia" w:eastAsiaTheme="minorEastAsia" w:hAnsiTheme="minorEastAsia" w:cs="ＭＳ Ｐゴシック"/>
                      <w:color w:val="FF0000"/>
                      <w:kern w:val="0"/>
                      <w:sz w:val="28"/>
                      <w:szCs w:val="28"/>
                      <w:u w:val="single"/>
                    </w:rPr>
                  </w:pPr>
                </w:p>
              </w:tc>
              <w:tc>
                <w:tcPr>
                  <w:tcW w:w="1984" w:type="dxa"/>
                  <w:tcBorders>
                    <w:top w:val="nil"/>
                    <w:left w:val="nil"/>
                    <w:bottom w:val="single" w:sz="8" w:space="0" w:color="auto"/>
                    <w:right w:val="single" w:sz="8" w:space="0" w:color="auto"/>
                  </w:tcBorders>
                  <w:shd w:val="clear" w:color="auto" w:fill="auto"/>
                  <w:noWrap/>
                  <w:vAlign w:val="center"/>
                  <w:hideMark/>
                </w:tcPr>
                <w:p w:rsidR="00376FEA" w:rsidRPr="005B3BD7" w:rsidRDefault="00376FEA" w:rsidP="00115546">
                  <w:pPr>
                    <w:widowControl/>
                    <w:spacing w:line="300" w:lineRule="exact"/>
                    <w:jc w:val="right"/>
                    <w:rPr>
                      <w:rFonts w:asciiTheme="minorEastAsia" w:eastAsiaTheme="minorEastAsia" w:hAnsiTheme="minorEastAsia" w:cs="ＭＳ Ｐゴシック"/>
                      <w:color w:val="FF0000"/>
                      <w:kern w:val="0"/>
                      <w:sz w:val="28"/>
                      <w:szCs w:val="28"/>
                      <w:u w:val="single"/>
                    </w:rPr>
                  </w:pPr>
                  <w:r w:rsidRPr="005B3BD7">
                    <w:rPr>
                      <w:rFonts w:asciiTheme="minorEastAsia" w:eastAsiaTheme="minorEastAsia" w:hAnsiTheme="minorEastAsia" w:cs="ＭＳ Ｐゴシック" w:hint="eastAsia"/>
                      <w:color w:val="FF0000"/>
                      <w:kern w:val="0"/>
                      <w:sz w:val="28"/>
                      <w:szCs w:val="28"/>
                      <w:u w:val="single"/>
                    </w:rPr>
                    <w:t>4.1</w:t>
                  </w:r>
                </w:p>
              </w:tc>
            </w:tr>
          </w:tbl>
          <w:p w:rsidR="00494C44" w:rsidRPr="005B3BD7" w:rsidRDefault="00494C44" w:rsidP="008B3209">
            <w:pPr>
              <w:pStyle w:val="af1"/>
              <w:spacing w:line="360" w:lineRule="exact"/>
              <w:ind w:leftChars="88" w:left="210" w:hangingChars="12" w:hanging="34"/>
              <w:rPr>
                <w:rFonts w:asciiTheme="minorEastAsia" w:eastAsiaTheme="minorEastAsia" w:hAnsiTheme="minorEastAsia"/>
                <w:sz w:val="28"/>
                <w:szCs w:val="28"/>
              </w:rPr>
            </w:pPr>
          </w:p>
        </w:tc>
        <w:tc>
          <w:tcPr>
            <w:tcW w:w="11057" w:type="dxa"/>
          </w:tcPr>
          <w:p w:rsidR="00494C44" w:rsidRPr="005B3BD7" w:rsidRDefault="00494C44" w:rsidP="00494C44">
            <w:pPr>
              <w:spacing w:line="360" w:lineRule="exact"/>
              <w:rPr>
                <w:rFonts w:asciiTheme="minorEastAsia" w:eastAsiaTheme="minorEastAsia" w:hAnsiTheme="minorEastAsia"/>
                <w:color w:val="FF0000"/>
                <w:sz w:val="28"/>
                <w:szCs w:val="28"/>
                <w:u w:val="single"/>
              </w:rPr>
            </w:pPr>
          </w:p>
          <w:p w:rsidR="00494C44" w:rsidRPr="005B3BD7" w:rsidRDefault="00C00E9F" w:rsidP="00494C44">
            <w:pPr>
              <w:spacing w:line="360" w:lineRule="exact"/>
              <w:rPr>
                <w:rFonts w:asciiTheme="minorEastAsia" w:eastAsiaTheme="minorEastAsia" w:hAnsiTheme="minorEastAsia"/>
                <w:color w:val="FF0000"/>
                <w:sz w:val="28"/>
                <w:szCs w:val="28"/>
              </w:rPr>
            </w:pPr>
            <w:r w:rsidRPr="005B3BD7">
              <w:rPr>
                <w:rFonts w:asciiTheme="minorEastAsia" w:eastAsiaTheme="minorEastAsia" w:hAnsiTheme="minorEastAsia" w:hint="eastAsia"/>
                <w:color w:val="FF0000"/>
                <w:sz w:val="28"/>
                <w:szCs w:val="28"/>
              </w:rPr>
              <w:t>（新設）</w:t>
            </w:r>
          </w:p>
          <w:p w:rsidR="00DD1F81" w:rsidRPr="005B3BD7" w:rsidRDefault="00DD1F81" w:rsidP="008B3209">
            <w:pPr>
              <w:pStyle w:val="af1"/>
              <w:spacing w:line="360" w:lineRule="exact"/>
              <w:ind w:leftChars="87" w:left="208" w:hangingChars="12" w:hanging="34"/>
              <w:rPr>
                <w:rFonts w:asciiTheme="minorEastAsia" w:eastAsiaTheme="minorEastAsia" w:hAnsiTheme="minorEastAsia"/>
                <w:b w:val="0"/>
                <w:color w:val="FF0000"/>
                <w:sz w:val="28"/>
                <w:szCs w:val="28"/>
                <w:u w:val="single"/>
              </w:rPr>
            </w:pPr>
          </w:p>
        </w:tc>
      </w:tr>
      <w:tr w:rsidR="00E97FED" w:rsidRPr="005B3BD7" w:rsidTr="00DD1F81">
        <w:trPr>
          <w:trHeight w:val="857"/>
          <w:jc w:val="center"/>
        </w:trPr>
        <w:tc>
          <w:tcPr>
            <w:tcW w:w="11056" w:type="dxa"/>
          </w:tcPr>
          <w:p w:rsidR="00E97FED" w:rsidRPr="005B3BD7" w:rsidRDefault="00376FEA" w:rsidP="00E97FED">
            <w:pPr>
              <w:spacing w:line="360" w:lineRule="exact"/>
              <w:ind w:firstLineChars="468" w:firstLine="1310"/>
              <w:rPr>
                <w:rFonts w:asciiTheme="minorEastAsia" w:eastAsiaTheme="minorEastAsia" w:hAnsiTheme="minorEastAsia"/>
                <w:sz w:val="28"/>
                <w:szCs w:val="28"/>
              </w:rPr>
            </w:pPr>
            <w:r w:rsidRPr="005B3BD7">
              <w:rPr>
                <w:rFonts w:asciiTheme="minorEastAsia" w:eastAsiaTheme="minorEastAsia" w:hAnsiTheme="minorEastAsia" w:hint="eastAsia"/>
                <w:color w:val="FF0000"/>
                <w:sz w:val="28"/>
                <w:szCs w:val="28"/>
                <w:u w:val="single"/>
              </w:rPr>
              <w:t>（</w:t>
            </w:r>
            <w:r w:rsidR="00E97FED" w:rsidRPr="005B3BD7">
              <w:rPr>
                <w:rFonts w:asciiTheme="minorEastAsia" w:eastAsiaTheme="minorEastAsia" w:hAnsiTheme="minorEastAsia" w:hint="eastAsia"/>
                <w:color w:val="FF0000"/>
                <w:sz w:val="28"/>
                <w:szCs w:val="28"/>
                <w:u w:val="single"/>
              </w:rPr>
              <w:t>注</w:t>
            </w:r>
            <w:r w:rsidRPr="005B3BD7">
              <w:rPr>
                <w:rFonts w:asciiTheme="minorEastAsia" w:eastAsiaTheme="minorEastAsia" w:hAnsiTheme="minorEastAsia" w:hint="eastAsia"/>
                <w:color w:val="FF0000"/>
                <w:sz w:val="28"/>
                <w:szCs w:val="28"/>
                <w:u w:val="single"/>
              </w:rPr>
              <w:t>）</w:t>
            </w:r>
            <w:r w:rsidR="00E97FED" w:rsidRPr="005B3BD7">
              <w:rPr>
                <w:rFonts w:asciiTheme="minorEastAsia" w:eastAsiaTheme="minorEastAsia" w:hAnsiTheme="minorEastAsia" w:hint="eastAsia"/>
                <w:color w:val="FF0000"/>
                <w:sz w:val="28"/>
                <w:szCs w:val="28"/>
                <w:u w:val="single"/>
              </w:rPr>
              <w:t xml:space="preserve"> 漁船漁業等の広域管理の数量は、都道府県の数量の内数</w:t>
            </w:r>
            <w:r w:rsidRPr="005B3BD7">
              <w:rPr>
                <w:rFonts w:asciiTheme="minorEastAsia" w:eastAsiaTheme="minorEastAsia" w:hAnsiTheme="minorEastAsia" w:hint="eastAsia"/>
                <w:color w:val="FF0000"/>
                <w:sz w:val="28"/>
                <w:szCs w:val="28"/>
                <w:u w:val="single"/>
              </w:rPr>
              <w:t>。</w:t>
            </w:r>
          </w:p>
        </w:tc>
        <w:tc>
          <w:tcPr>
            <w:tcW w:w="11057" w:type="dxa"/>
          </w:tcPr>
          <w:p w:rsidR="00E97FED" w:rsidRPr="005B3BD7" w:rsidRDefault="00E97FED" w:rsidP="00C3492F">
            <w:pPr>
              <w:spacing w:line="360" w:lineRule="exact"/>
              <w:rPr>
                <w:rFonts w:asciiTheme="minorEastAsia" w:eastAsiaTheme="minorEastAsia" w:hAnsiTheme="minorEastAsia"/>
                <w:sz w:val="28"/>
                <w:szCs w:val="28"/>
              </w:rPr>
            </w:pPr>
          </w:p>
        </w:tc>
      </w:tr>
      <w:tr w:rsidR="00115546" w:rsidRPr="005B3BD7" w:rsidTr="00DD1F81">
        <w:trPr>
          <w:trHeight w:val="857"/>
          <w:jc w:val="center"/>
        </w:trPr>
        <w:tc>
          <w:tcPr>
            <w:tcW w:w="11056" w:type="dxa"/>
          </w:tcPr>
          <w:p w:rsidR="005B4309" w:rsidRPr="005B3BD7" w:rsidRDefault="005B4309" w:rsidP="00BA235C">
            <w:pPr>
              <w:pStyle w:val="1"/>
              <w:rPr>
                <w:u w:val="single"/>
              </w:rPr>
            </w:pPr>
            <w:r w:rsidRPr="005B3BD7">
              <w:rPr>
                <w:rFonts w:hint="eastAsia"/>
                <w:color w:val="FF0000"/>
                <w:u w:val="single"/>
              </w:rPr>
              <w:t>２　漁獲可能量の改定による上表の改定</w:t>
            </w:r>
          </w:p>
          <w:p w:rsidR="005B4309" w:rsidRPr="005B3BD7" w:rsidRDefault="005B4309" w:rsidP="005B3BD7">
            <w:pPr>
              <w:pStyle w:val="11"/>
              <w:rPr>
                <w:rFonts w:asciiTheme="minorEastAsia" w:hAnsiTheme="minorEastAsia"/>
                <w:u w:val="single"/>
              </w:rPr>
            </w:pPr>
            <w:r w:rsidRPr="005B3BD7">
              <w:rPr>
                <w:rFonts w:asciiTheme="minorEastAsia" w:hAnsiTheme="minorEastAsia" w:hint="eastAsia"/>
                <w:color w:val="FF0000"/>
                <w:u w:val="single"/>
              </w:rPr>
              <w:t>第３の１のただし書により我が国全体の漁獲可能量が改定された場合には、必要に応じて上の小型魚大型魚別の県別数量の表を改定するものとする。</w:t>
            </w:r>
          </w:p>
          <w:p w:rsidR="005B4309" w:rsidRPr="005B3BD7" w:rsidRDefault="005B4309" w:rsidP="005B4309">
            <w:pPr>
              <w:spacing w:line="360" w:lineRule="exact"/>
              <w:ind w:firstLineChars="63" w:firstLine="176"/>
              <w:rPr>
                <w:rFonts w:asciiTheme="minorEastAsia" w:eastAsiaTheme="minorEastAsia" w:hAnsiTheme="minorEastAsia"/>
                <w:color w:val="FF0000"/>
                <w:sz w:val="28"/>
                <w:szCs w:val="28"/>
                <w:u w:val="single"/>
              </w:rPr>
            </w:pPr>
          </w:p>
          <w:p w:rsidR="005B4309" w:rsidRPr="005B3BD7" w:rsidRDefault="005B4309" w:rsidP="005B3BD7">
            <w:pPr>
              <w:pStyle w:val="1"/>
              <w:ind w:leftChars="159" w:left="601" w:hangingChars="101" w:hanging="283"/>
              <w:rPr>
                <w:u w:val="single"/>
              </w:rPr>
            </w:pPr>
            <w:r w:rsidRPr="005B3BD7">
              <w:rPr>
                <w:rFonts w:hint="eastAsia"/>
                <w:color w:val="FF0000"/>
                <w:u w:val="single"/>
              </w:rPr>
              <w:t>３　超過量の差し引き、小型魚から大型魚への振替及び第３管理期間で獲り控えた数量の上乗せによる上表の改定</w:t>
            </w:r>
          </w:p>
          <w:p w:rsidR="005B4309" w:rsidRPr="005B3BD7" w:rsidRDefault="005B4309" w:rsidP="005B3BD7">
            <w:pPr>
              <w:pStyle w:val="11"/>
              <w:rPr>
                <w:rFonts w:asciiTheme="minorEastAsia" w:hAnsiTheme="minorEastAsia"/>
                <w:u w:val="single"/>
              </w:rPr>
            </w:pPr>
            <w:r w:rsidRPr="005B3BD7">
              <w:rPr>
                <w:rFonts w:asciiTheme="minorEastAsia" w:hAnsiTheme="minorEastAsia" w:hint="eastAsia"/>
                <w:color w:val="FF0000"/>
                <w:u w:val="single"/>
              </w:rPr>
              <w:t>第３の２の</w:t>
            </w:r>
            <w:r w:rsidR="00376FEA" w:rsidRPr="005B3BD7">
              <w:rPr>
                <w:rFonts w:asciiTheme="minorEastAsia" w:hAnsiTheme="minorEastAsia" w:hint="eastAsia"/>
                <w:color w:val="FF0000"/>
                <w:u w:val="single"/>
              </w:rPr>
              <w:t>（</w:t>
            </w:r>
            <w:r w:rsidRPr="005B3BD7">
              <w:rPr>
                <w:rFonts w:asciiTheme="minorEastAsia" w:hAnsiTheme="minorEastAsia" w:hint="eastAsia"/>
                <w:color w:val="FF0000"/>
                <w:u w:val="single"/>
              </w:rPr>
              <w:t>１</w:t>
            </w:r>
            <w:r w:rsidR="00376FEA" w:rsidRPr="005B3BD7">
              <w:rPr>
                <w:rFonts w:asciiTheme="minorEastAsia" w:hAnsiTheme="minorEastAsia" w:hint="eastAsia"/>
                <w:color w:val="FF0000"/>
                <w:u w:val="single"/>
              </w:rPr>
              <w:t>）</w:t>
            </w:r>
            <w:r w:rsidRPr="005B3BD7">
              <w:rPr>
                <w:rFonts w:asciiTheme="minorEastAsia" w:hAnsiTheme="minorEastAsia" w:hint="eastAsia"/>
                <w:color w:val="FF0000"/>
                <w:u w:val="single"/>
              </w:rPr>
              <w:t>の超過量の差し引き、第３の２の</w:t>
            </w:r>
            <w:r w:rsidR="00376FEA" w:rsidRPr="005B3BD7">
              <w:rPr>
                <w:rFonts w:asciiTheme="minorEastAsia" w:hAnsiTheme="minorEastAsia" w:hint="eastAsia"/>
                <w:color w:val="FF0000"/>
                <w:u w:val="single"/>
              </w:rPr>
              <w:t>（</w:t>
            </w:r>
            <w:r w:rsidRPr="005B3BD7">
              <w:rPr>
                <w:rFonts w:asciiTheme="minorEastAsia" w:hAnsiTheme="minorEastAsia" w:hint="eastAsia"/>
                <w:color w:val="FF0000"/>
                <w:u w:val="single"/>
              </w:rPr>
              <w:t>２</w:t>
            </w:r>
            <w:r w:rsidR="00376FEA" w:rsidRPr="005B3BD7">
              <w:rPr>
                <w:rFonts w:asciiTheme="minorEastAsia" w:hAnsiTheme="minorEastAsia" w:hint="eastAsia"/>
                <w:color w:val="FF0000"/>
                <w:u w:val="single"/>
              </w:rPr>
              <w:t>）</w:t>
            </w:r>
            <w:r w:rsidRPr="005B3BD7">
              <w:rPr>
                <w:rFonts w:asciiTheme="minorEastAsia" w:hAnsiTheme="minorEastAsia" w:hint="eastAsia"/>
                <w:color w:val="FF0000"/>
                <w:u w:val="single"/>
              </w:rPr>
              <w:t>の小型魚から大型魚への振替による漁獲可能量の変更及び第３の２の</w:t>
            </w:r>
            <w:r w:rsidR="00376FEA" w:rsidRPr="005B3BD7">
              <w:rPr>
                <w:rFonts w:asciiTheme="minorEastAsia" w:hAnsiTheme="minorEastAsia" w:hint="eastAsia"/>
                <w:color w:val="FF0000"/>
                <w:u w:val="single"/>
              </w:rPr>
              <w:t>（</w:t>
            </w:r>
            <w:r w:rsidRPr="005B3BD7">
              <w:rPr>
                <w:rFonts w:asciiTheme="minorEastAsia" w:hAnsiTheme="minorEastAsia" w:hint="eastAsia"/>
                <w:color w:val="FF0000"/>
                <w:u w:val="single"/>
              </w:rPr>
              <w:t>３</w:t>
            </w:r>
            <w:r w:rsidR="00376FEA" w:rsidRPr="005B3BD7">
              <w:rPr>
                <w:rFonts w:asciiTheme="minorEastAsia" w:hAnsiTheme="minorEastAsia" w:hint="eastAsia"/>
                <w:color w:val="FF0000"/>
                <w:u w:val="single"/>
              </w:rPr>
              <w:t>）</w:t>
            </w:r>
            <w:r w:rsidRPr="005B3BD7">
              <w:rPr>
                <w:rFonts w:asciiTheme="minorEastAsia" w:hAnsiTheme="minorEastAsia" w:hint="eastAsia"/>
                <w:color w:val="FF0000"/>
                <w:u w:val="single"/>
              </w:rPr>
              <w:t>の第３管理期間で獲り控えた数量の上乗せに応じて上表も改定するものとする。なお、上乗せに関して都府県の第４管理期間の漁獲可能量は、上乗せ対象量を加えた数量を上限とするが、加える数量は漁獲可能量を超過した道県の第４管理期間からの差引量の合計値の範囲内で調整し、決定するものとする。</w:t>
            </w:r>
          </w:p>
          <w:p w:rsidR="005B4309" w:rsidRPr="005B3BD7" w:rsidRDefault="005B4309" w:rsidP="005B4309">
            <w:pPr>
              <w:spacing w:line="360" w:lineRule="exact"/>
              <w:ind w:firstLineChars="63" w:firstLine="176"/>
              <w:rPr>
                <w:rFonts w:asciiTheme="minorEastAsia" w:eastAsiaTheme="minorEastAsia" w:hAnsiTheme="minorEastAsia"/>
                <w:color w:val="FF0000"/>
                <w:sz w:val="28"/>
                <w:szCs w:val="28"/>
                <w:u w:val="single"/>
              </w:rPr>
            </w:pPr>
          </w:p>
          <w:p w:rsidR="005B4309" w:rsidRPr="005B3BD7" w:rsidRDefault="005B4309" w:rsidP="00BA235C">
            <w:pPr>
              <w:pStyle w:val="1"/>
              <w:rPr>
                <w:color w:val="FF0000"/>
                <w:u w:val="single"/>
              </w:rPr>
            </w:pPr>
            <w:r w:rsidRPr="005B3BD7">
              <w:rPr>
                <w:rFonts w:hint="eastAsia"/>
                <w:color w:val="FF0000"/>
                <w:u w:val="single"/>
              </w:rPr>
              <w:t>４　漁獲可能量を超えるおそれがある場合の上表の改定</w:t>
            </w:r>
          </w:p>
          <w:p w:rsidR="005B4309" w:rsidRPr="005B3BD7" w:rsidRDefault="005B4309" w:rsidP="005B3BD7">
            <w:pPr>
              <w:pStyle w:val="11"/>
              <w:rPr>
                <w:color w:val="FF0000"/>
                <w:u w:val="single"/>
              </w:rPr>
            </w:pPr>
            <w:r w:rsidRPr="005B3BD7">
              <w:rPr>
                <w:rFonts w:hint="eastAsia"/>
                <w:color w:val="FF0000"/>
                <w:u w:val="single"/>
              </w:rPr>
              <w:t>第３の１の表に掲げるくろまぐろの第４管理期間の漁獲可能量を超えるおそれがある場合は、直ちに公表するものとする。当該公表がなされた時点で、上表の配分量が消化されていない場合は、上表の配分量は当該公表時点の採捕数量と同量とする。</w:t>
            </w:r>
          </w:p>
          <w:p w:rsidR="005B4309" w:rsidRPr="005B3BD7" w:rsidRDefault="005B4309" w:rsidP="005B4309">
            <w:pPr>
              <w:spacing w:line="360" w:lineRule="exact"/>
              <w:ind w:firstLineChars="63" w:firstLine="176"/>
              <w:rPr>
                <w:rFonts w:asciiTheme="minorEastAsia" w:eastAsiaTheme="minorEastAsia" w:hAnsiTheme="minorEastAsia"/>
                <w:color w:val="FF0000"/>
                <w:sz w:val="28"/>
                <w:szCs w:val="28"/>
                <w:u w:val="single"/>
              </w:rPr>
            </w:pPr>
          </w:p>
          <w:p w:rsidR="005B4309" w:rsidRPr="005B3BD7" w:rsidRDefault="005B4309" w:rsidP="00BA235C">
            <w:pPr>
              <w:pStyle w:val="1"/>
              <w:rPr>
                <w:color w:val="FF0000"/>
                <w:u w:val="single"/>
              </w:rPr>
            </w:pPr>
            <w:r w:rsidRPr="005B3BD7">
              <w:rPr>
                <w:rFonts w:hint="eastAsia"/>
                <w:color w:val="FF0000"/>
                <w:u w:val="single"/>
              </w:rPr>
              <w:t>５　配分量の移譲による上表の改定</w:t>
            </w:r>
          </w:p>
          <w:p w:rsidR="00C3492F" w:rsidRPr="005B3BD7" w:rsidRDefault="005B4309" w:rsidP="005B3BD7">
            <w:pPr>
              <w:pStyle w:val="11"/>
              <w:rPr>
                <w:color w:val="FF0000"/>
                <w:u w:val="single"/>
              </w:rPr>
            </w:pPr>
            <w:r w:rsidRPr="005B3BD7">
              <w:rPr>
                <w:rFonts w:hint="eastAsia"/>
                <w:color w:val="FF0000"/>
                <w:u w:val="single"/>
              </w:rPr>
              <w:t>上表の配分量と第４の大臣管理漁業の配分量の移譲について関係者間で協議が整った場合は、農林水産大臣はその内容を公表するものとする。当該公表がなされた場合は、上表の配分量は当該移譲を反映した量とする。</w:t>
            </w:r>
          </w:p>
          <w:p w:rsidR="005B4309" w:rsidRPr="005B3BD7" w:rsidRDefault="005B4309" w:rsidP="005B4309">
            <w:pPr>
              <w:spacing w:line="360" w:lineRule="exact"/>
              <w:rPr>
                <w:rFonts w:asciiTheme="minorEastAsia" w:eastAsiaTheme="minorEastAsia" w:hAnsiTheme="minorEastAsia"/>
                <w:color w:val="FF0000"/>
                <w:sz w:val="28"/>
                <w:szCs w:val="28"/>
                <w:u w:val="single"/>
              </w:rPr>
            </w:pPr>
          </w:p>
          <w:p w:rsidR="00C3492F" w:rsidRPr="005B3BD7" w:rsidRDefault="00E97FED" w:rsidP="00BA235C">
            <w:pPr>
              <w:pStyle w:val="1"/>
            </w:pPr>
            <w:r w:rsidRPr="005B3BD7">
              <w:rPr>
                <w:rFonts w:hint="eastAsia"/>
                <w:color w:val="FF0000"/>
                <w:u w:val="single"/>
              </w:rPr>
              <w:t>６</w:t>
            </w:r>
            <w:r w:rsidR="00C3492F" w:rsidRPr="005B3BD7">
              <w:rPr>
                <w:rFonts w:hint="eastAsia"/>
              </w:rPr>
              <w:t xml:space="preserve">　都道府県の配分量の管理について</w:t>
            </w:r>
          </w:p>
          <w:p w:rsidR="00BA235C" w:rsidRPr="005B3BD7" w:rsidRDefault="00BA235C" w:rsidP="00BA235C">
            <w:pPr>
              <w:pStyle w:val="11"/>
              <w:rPr>
                <w:rFonts w:asciiTheme="minorEastAsia" w:hAnsiTheme="minorEastAsia"/>
              </w:rPr>
            </w:pPr>
            <w:r w:rsidRPr="005B3BD7">
              <w:rPr>
                <w:rFonts w:asciiTheme="minorEastAsia" w:hAnsiTheme="minorEastAsia" w:hint="eastAsia"/>
              </w:rPr>
              <w:t>（略）</w:t>
            </w:r>
          </w:p>
          <w:p w:rsidR="00C3492F" w:rsidRPr="005B3BD7" w:rsidRDefault="00C3492F" w:rsidP="00BA235C">
            <w:pPr>
              <w:pStyle w:val="22"/>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376FEA" w:rsidP="00C3492F">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２</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漁船漁業等の広域管理</w:t>
            </w:r>
          </w:p>
          <w:p w:rsidR="00C3492F" w:rsidRPr="005B3BD7" w:rsidRDefault="00376FEA" w:rsidP="00C3492F">
            <w:pPr>
              <w:spacing w:line="360" w:lineRule="exact"/>
              <w:ind w:leftChars="200" w:left="400"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１</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の後段の</w:t>
            </w:r>
            <w:r w:rsidR="00C3492F" w:rsidRPr="005B3BD7">
              <w:rPr>
                <w:rFonts w:asciiTheme="minorEastAsia" w:eastAsiaTheme="minorEastAsia" w:hAnsiTheme="minorEastAsia" w:hint="eastAsia"/>
                <w:color w:val="FF0000"/>
                <w:sz w:val="28"/>
                <w:szCs w:val="28"/>
                <w:u w:val="single"/>
              </w:rPr>
              <w:t>漁船漁業</w:t>
            </w:r>
            <w:r w:rsidR="00BA235C" w:rsidRPr="005B3BD7">
              <w:rPr>
                <w:rFonts w:asciiTheme="minorEastAsia" w:eastAsiaTheme="minorEastAsia" w:hAnsiTheme="minorEastAsia" w:hint="eastAsia"/>
                <w:color w:val="FF0000"/>
                <w:sz w:val="28"/>
                <w:szCs w:val="28"/>
                <w:u w:val="single"/>
              </w:rPr>
              <w:t>等</w:t>
            </w:r>
            <w:r w:rsidR="00C3492F" w:rsidRPr="005B3BD7">
              <w:rPr>
                <w:rFonts w:asciiTheme="minorEastAsia" w:eastAsiaTheme="minorEastAsia" w:hAnsiTheme="minorEastAsia" w:hint="eastAsia"/>
                <w:sz w:val="28"/>
                <w:szCs w:val="28"/>
              </w:rPr>
              <w:t>の割当量が極めて少なく、くろまぐろの来遊状況に応じた管理の実施が難しい場合は、複数の都道府県で漁船漁業の割当量の合計値を共同して管理することができるものとする。</w:t>
            </w:r>
          </w:p>
          <w:p w:rsidR="00C3492F" w:rsidRPr="005B3BD7" w:rsidRDefault="00C3492F" w:rsidP="00C3492F">
            <w:pPr>
              <w:spacing w:line="360" w:lineRule="exact"/>
              <w:ind w:leftChars="200" w:left="400"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この場合、都道府県の判断により、定置漁業も含めて広域管理を行うことも可能とする。</w:t>
            </w:r>
          </w:p>
          <w:p w:rsidR="00C3492F" w:rsidRPr="005B3BD7" w:rsidRDefault="00376FEA" w:rsidP="00C3492F">
            <w:pPr>
              <w:spacing w:line="360" w:lineRule="exact"/>
              <w:rPr>
                <w:rFonts w:asciiTheme="minorEastAsia" w:eastAsiaTheme="minorEastAsia" w:hAnsiTheme="minorEastAsia"/>
                <w:color w:val="FF0000"/>
                <w:sz w:val="28"/>
                <w:szCs w:val="28"/>
              </w:rPr>
            </w:pPr>
            <w:r w:rsidRPr="005B3BD7">
              <w:rPr>
                <w:rFonts w:asciiTheme="minorEastAsia" w:eastAsiaTheme="minorEastAsia" w:hAnsiTheme="minorEastAsia" w:hint="eastAsia"/>
                <w:color w:val="FF0000"/>
                <w:sz w:val="28"/>
                <w:szCs w:val="28"/>
              </w:rPr>
              <w:t>（</w:t>
            </w:r>
            <w:r w:rsidR="00C3492F" w:rsidRPr="005B3BD7">
              <w:rPr>
                <w:rFonts w:asciiTheme="minorEastAsia" w:eastAsiaTheme="minorEastAsia" w:hAnsiTheme="minorEastAsia" w:hint="eastAsia"/>
                <w:color w:val="FF0000"/>
                <w:sz w:val="28"/>
                <w:szCs w:val="28"/>
              </w:rPr>
              <w:t>削る</w:t>
            </w:r>
            <w:r w:rsidRPr="005B3BD7">
              <w:rPr>
                <w:rFonts w:asciiTheme="minorEastAsia" w:eastAsiaTheme="minorEastAsia" w:hAnsiTheme="minorEastAsia" w:hint="eastAsia"/>
                <w:color w:val="FF0000"/>
                <w:sz w:val="28"/>
                <w:szCs w:val="28"/>
              </w:rPr>
              <w:t>）</w:t>
            </w: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376FEA" w:rsidP="00C3492F">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color w:val="FF0000"/>
                <w:sz w:val="28"/>
                <w:szCs w:val="28"/>
                <w:u w:val="single"/>
              </w:rPr>
              <w:t>３</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漁船漁業等の広域管理の割当量の変更</w:t>
            </w:r>
          </w:p>
          <w:p w:rsidR="00C3492F" w:rsidRPr="005B3BD7" w:rsidRDefault="00C3492F" w:rsidP="00C3492F">
            <w:pPr>
              <w:spacing w:line="360" w:lineRule="exact"/>
              <w:ind w:leftChars="200" w:left="400"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都道府県は漁船漁業等の広域管理で割り当てた数量を変更する場合は直ちに国に報告するものとする。報告があった場合、国は、当該変更を公表するものとする。当該公表がなされた場合は、漁船漁業等の広域管理の都道府県の合計数量は当該変更を反映した量とする。</w:t>
            </w:r>
          </w:p>
          <w:p w:rsidR="00115546" w:rsidRPr="005B3BD7" w:rsidRDefault="00376FEA" w:rsidP="00C3492F">
            <w:pPr>
              <w:spacing w:line="360" w:lineRule="exact"/>
              <w:rPr>
                <w:rFonts w:asciiTheme="minorEastAsia" w:eastAsiaTheme="minorEastAsia" w:hAnsiTheme="minorEastAsia"/>
                <w:b/>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color w:val="FF0000"/>
                <w:sz w:val="28"/>
                <w:szCs w:val="28"/>
                <w:u w:val="single"/>
              </w:rPr>
              <w:t>４</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color w:val="FF0000"/>
                <w:sz w:val="28"/>
                <w:szCs w:val="28"/>
                <w:u w:val="single"/>
              </w:rPr>
              <w:t>５</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略</w:t>
            </w:r>
            <w:r w:rsidRPr="005B3BD7">
              <w:rPr>
                <w:rFonts w:asciiTheme="minorEastAsia" w:eastAsiaTheme="minorEastAsia" w:hAnsiTheme="minorEastAsia" w:hint="eastAsia"/>
                <w:sz w:val="28"/>
                <w:szCs w:val="28"/>
              </w:rPr>
              <w:t>）</w:t>
            </w:r>
          </w:p>
        </w:tc>
        <w:tc>
          <w:tcPr>
            <w:tcW w:w="11057" w:type="dxa"/>
          </w:tcPr>
          <w:p w:rsidR="00C3492F" w:rsidRPr="005B3BD7" w:rsidRDefault="00C00E9F" w:rsidP="00C3492F">
            <w:pPr>
              <w:spacing w:line="360" w:lineRule="exact"/>
              <w:rPr>
                <w:rFonts w:asciiTheme="minorEastAsia" w:eastAsiaTheme="minorEastAsia" w:hAnsiTheme="minorEastAsia"/>
                <w:color w:val="FF0000"/>
                <w:sz w:val="28"/>
                <w:szCs w:val="28"/>
              </w:rPr>
            </w:pPr>
            <w:r w:rsidRPr="005B3BD7">
              <w:rPr>
                <w:rFonts w:asciiTheme="minorEastAsia" w:eastAsiaTheme="minorEastAsia" w:hAnsiTheme="minorEastAsia" w:hint="eastAsia"/>
                <w:color w:val="FF0000"/>
                <w:sz w:val="28"/>
                <w:szCs w:val="28"/>
              </w:rPr>
              <w:t>（新設）</w:t>
            </w: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00E9F" w:rsidP="00C3492F">
            <w:pPr>
              <w:spacing w:line="360" w:lineRule="exact"/>
              <w:rPr>
                <w:rFonts w:asciiTheme="minorEastAsia" w:eastAsiaTheme="minorEastAsia" w:hAnsiTheme="minorEastAsia"/>
                <w:color w:val="FF0000"/>
                <w:sz w:val="28"/>
                <w:szCs w:val="28"/>
              </w:rPr>
            </w:pPr>
            <w:r w:rsidRPr="005B3BD7">
              <w:rPr>
                <w:rFonts w:asciiTheme="minorEastAsia" w:eastAsiaTheme="minorEastAsia" w:hAnsiTheme="minorEastAsia" w:hint="eastAsia"/>
                <w:color w:val="FF0000"/>
                <w:sz w:val="28"/>
                <w:szCs w:val="28"/>
              </w:rPr>
              <w:t>（新設）</w:t>
            </w: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5B3BD7" w:rsidRPr="005B3BD7" w:rsidRDefault="005B3BD7" w:rsidP="00C3492F">
            <w:pPr>
              <w:spacing w:line="360" w:lineRule="exact"/>
              <w:rPr>
                <w:rFonts w:asciiTheme="minorEastAsia" w:eastAsiaTheme="minorEastAsia" w:hAnsiTheme="minorEastAsia"/>
                <w:sz w:val="28"/>
                <w:szCs w:val="28"/>
              </w:rPr>
            </w:pPr>
          </w:p>
          <w:p w:rsidR="005B3BD7" w:rsidRPr="005B3BD7" w:rsidRDefault="005B3BD7" w:rsidP="00C3492F">
            <w:pPr>
              <w:spacing w:line="360" w:lineRule="exact"/>
              <w:rPr>
                <w:rFonts w:asciiTheme="minorEastAsia" w:eastAsiaTheme="minorEastAsia" w:hAnsiTheme="minorEastAsia"/>
                <w:sz w:val="28"/>
                <w:szCs w:val="28"/>
              </w:rPr>
            </w:pPr>
          </w:p>
          <w:p w:rsidR="005B3BD7" w:rsidRPr="005B3BD7" w:rsidRDefault="005B3BD7" w:rsidP="00C3492F">
            <w:pPr>
              <w:spacing w:line="360" w:lineRule="exact"/>
              <w:rPr>
                <w:rFonts w:asciiTheme="minorEastAsia" w:eastAsiaTheme="minorEastAsia" w:hAnsiTheme="minorEastAsia"/>
                <w:sz w:val="28"/>
                <w:szCs w:val="28"/>
              </w:rPr>
            </w:pPr>
          </w:p>
          <w:p w:rsidR="00C3492F" w:rsidRPr="005B3BD7" w:rsidRDefault="00C00E9F" w:rsidP="00C3492F">
            <w:pPr>
              <w:spacing w:line="360" w:lineRule="exact"/>
              <w:rPr>
                <w:rFonts w:asciiTheme="minorEastAsia" w:eastAsiaTheme="minorEastAsia" w:hAnsiTheme="minorEastAsia"/>
                <w:color w:val="FF0000"/>
                <w:sz w:val="28"/>
                <w:szCs w:val="28"/>
              </w:rPr>
            </w:pPr>
            <w:r w:rsidRPr="005B3BD7">
              <w:rPr>
                <w:rFonts w:asciiTheme="minorEastAsia" w:eastAsiaTheme="minorEastAsia" w:hAnsiTheme="minorEastAsia" w:hint="eastAsia"/>
                <w:color w:val="FF0000"/>
                <w:sz w:val="28"/>
                <w:szCs w:val="28"/>
              </w:rPr>
              <w:t>（新設）</w:t>
            </w: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00E9F" w:rsidP="00C3492F">
            <w:pPr>
              <w:spacing w:line="360" w:lineRule="exact"/>
              <w:rPr>
                <w:rFonts w:asciiTheme="minorEastAsia" w:eastAsiaTheme="minorEastAsia" w:hAnsiTheme="minorEastAsia"/>
                <w:color w:val="FF0000"/>
                <w:sz w:val="28"/>
                <w:szCs w:val="28"/>
              </w:rPr>
            </w:pPr>
            <w:r w:rsidRPr="005B3BD7">
              <w:rPr>
                <w:rFonts w:asciiTheme="minorEastAsia" w:eastAsiaTheme="minorEastAsia" w:hAnsiTheme="minorEastAsia" w:hint="eastAsia"/>
                <w:color w:val="FF0000"/>
                <w:sz w:val="28"/>
                <w:szCs w:val="28"/>
              </w:rPr>
              <w:t>（新設）</w:t>
            </w:r>
          </w:p>
          <w:p w:rsidR="00C3492F" w:rsidRPr="005B3BD7" w:rsidRDefault="00C3492F" w:rsidP="00C3492F">
            <w:pPr>
              <w:spacing w:line="360" w:lineRule="exact"/>
              <w:rPr>
                <w:rFonts w:asciiTheme="minorEastAsia" w:eastAsiaTheme="minorEastAsia" w:hAnsiTheme="minorEastAsia"/>
                <w:sz w:val="28"/>
                <w:szCs w:val="28"/>
              </w:rPr>
            </w:pPr>
          </w:p>
          <w:p w:rsidR="00C3492F" w:rsidRPr="005B3BD7" w:rsidRDefault="00C3492F" w:rsidP="00C3492F">
            <w:pPr>
              <w:spacing w:line="360" w:lineRule="exact"/>
              <w:rPr>
                <w:rFonts w:asciiTheme="minorEastAsia" w:eastAsiaTheme="minorEastAsia" w:hAnsiTheme="minorEastAsia"/>
                <w:sz w:val="28"/>
                <w:szCs w:val="28"/>
              </w:rPr>
            </w:pPr>
          </w:p>
          <w:p w:rsidR="005B4309" w:rsidRDefault="005B4309" w:rsidP="00C3492F">
            <w:pPr>
              <w:spacing w:line="360" w:lineRule="exact"/>
              <w:rPr>
                <w:rFonts w:asciiTheme="minorEastAsia" w:eastAsiaTheme="minorEastAsia" w:hAnsiTheme="minorEastAsia"/>
                <w:sz w:val="28"/>
                <w:szCs w:val="28"/>
              </w:rPr>
            </w:pPr>
          </w:p>
          <w:p w:rsidR="005B3BD7" w:rsidRPr="005B3BD7" w:rsidRDefault="005B3BD7" w:rsidP="00C3492F">
            <w:pPr>
              <w:spacing w:line="360" w:lineRule="exact"/>
              <w:rPr>
                <w:rFonts w:asciiTheme="minorEastAsia" w:eastAsiaTheme="minorEastAsia" w:hAnsiTheme="minorEastAsia"/>
                <w:sz w:val="28"/>
                <w:szCs w:val="28"/>
              </w:rPr>
            </w:pPr>
          </w:p>
          <w:p w:rsidR="00C3492F" w:rsidRPr="005B3BD7" w:rsidRDefault="00C3492F" w:rsidP="00BA235C">
            <w:pPr>
              <w:pStyle w:val="1"/>
            </w:pPr>
            <w:r w:rsidRPr="005B3BD7">
              <w:rPr>
                <w:rFonts w:hint="eastAsia"/>
                <w:color w:val="FF0000"/>
                <w:u w:val="single"/>
              </w:rPr>
              <w:t>２</w:t>
            </w:r>
            <w:r w:rsidRPr="005B3BD7">
              <w:rPr>
                <w:rFonts w:hint="eastAsia"/>
              </w:rPr>
              <w:t xml:space="preserve">　都道府県の配分量の管理について</w:t>
            </w:r>
          </w:p>
          <w:p w:rsidR="00BA235C" w:rsidRPr="005B3BD7" w:rsidRDefault="00BA235C" w:rsidP="00BA235C">
            <w:pPr>
              <w:pStyle w:val="11"/>
              <w:rPr>
                <w:rFonts w:asciiTheme="minorEastAsia" w:hAnsiTheme="minorEastAsia"/>
              </w:rPr>
            </w:pPr>
            <w:r w:rsidRPr="005B3BD7">
              <w:rPr>
                <w:rFonts w:asciiTheme="minorEastAsia" w:hAnsiTheme="minorEastAsia" w:hint="eastAsia"/>
              </w:rPr>
              <w:t>（略）</w:t>
            </w:r>
          </w:p>
          <w:p w:rsidR="00C3492F" w:rsidRPr="005B3BD7" w:rsidRDefault="00C3492F" w:rsidP="00BA235C">
            <w:pPr>
              <w:pStyle w:val="22"/>
            </w:pPr>
          </w:p>
          <w:p w:rsidR="00BA235C" w:rsidRPr="005B3BD7" w:rsidRDefault="00BA235C" w:rsidP="00C3492F">
            <w:pPr>
              <w:spacing w:line="360" w:lineRule="exact"/>
              <w:rPr>
                <w:rFonts w:asciiTheme="minorEastAsia" w:eastAsiaTheme="minorEastAsia" w:hAnsiTheme="minorEastAsia"/>
                <w:sz w:val="28"/>
                <w:szCs w:val="28"/>
              </w:rPr>
            </w:pPr>
          </w:p>
          <w:p w:rsidR="00C3492F" w:rsidRPr="005B3BD7" w:rsidRDefault="00376FEA" w:rsidP="00C3492F">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２</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漁船漁業等の広域管理</w:t>
            </w:r>
          </w:p>
          <w:p w:rsidR="00C3492F" w:rsidRPr="005B3BD7" w:rsidRDefault="00376FEA" w:rsidP="00C3492F">
            <w:pPr>
              <w:spacing w:line="360" w:lineRule="exact"/>
              <w:ind w:leftChars="200" w:left="400"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１</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の後段の</w:t>
            </w:r>
            <w:r w:rsidR="00C3492F" w:rsidRPr="005B3BD7">
              <w:rPr>
                <w:rFonts w:asciiTheme="minorEastAsia" w:eastAsiaTheme="minorEastAsia" w:hAnsiTheme="minorEastAsia" w:hint="eastAsia"/>
                <w:color w:val="FF0000"/>
                <w:sz w:val="28"/>
                <w:szCs w:val="28"/>
                <w:u w:val="single"/>
              </w:rPr>
              <w:t>漁船漁業</w:t>
            </w:r>
            <w:r w:rsidR="00C3492F" w:rsidRPr="005B3BD7">
              <w:rPr>
                <w:rFonts w:asciiTheme="minorEastAsia" w:eastAsiaTheme="minorEastAsia" w:hAnsiTheme="minorEastAsia" w:hint="eastAsia"/>
                <w:sz w:val="28"/>
                <w:szCs w:val="28"/>
              </w:rPr>
              <w:t>の割当量が極めて少なく、くろまぐろの来遊状況に応じた管理の実施が難しい場合は、複数の都道府県で漁船漁業の割当量の合計値を共同して管理することができるものとする。</w:t>
            </w:r>
          </w:p>
          <w:p w:rsidR="00C3492F" w:rsidRPr="005B3BD7" w:rsidRDefault="00C3492F" w:rsidP="00C3492F">
            <w:pPr>
              <w:spacing w:line="360" w:lineRule="exact"/>
              <w:ind w:leftChars="200" w:left="400"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この場合、都道府県の判断により、定置漁業も含めて広域管理を行うことも可能とする。</w:t>
            </w:r>
          </w:p>
          <w:p w:rsidR="00C3492F" w:rsidRPr="005B3BD7" w:rsidRDefault="00376FEA" w:rsidP="00C3492F">
            <w:pPr>
              <w:spacing w:line="360" w:lineRule="exact"/>
              <w:rPr>
                <w:rFonts w:asciiTheme="minorEastAsia" w:eastAsiaTheme="minorEastAsia" w:hAnsiTheme="minorEastAsia"/>
                <w:color w:val="FF0000"/>
                <w:sz w:val="28"/>
                <w:szCs w:val="28"/>
                <w:u w:val="single"/>
              </w:rPr>
            </w:pPr>
            <w:r w:rsidRPr="005B3BD7">
              <w:rPr>
                <w:rFonts w:asciiTheme="minorEastAsia" w:eastAsiaTheme="minorEastAsia" w:hAnsiTheme="minorEastAsia" w:hint="eastAsia"/>
                <w:color w:val="FF0000"/>
                <w:sz w:val="28"/>
                <w:szCs w:val="28"/>
                <w:u w:val="single"/>
              </w:rPr>
              <w:t>（</w:t>
            </w:r>
            <w:r w:rsidR="00C3492F" w:rsidRPr="005B3BD7">
              <w:rPr>
                <w:rFonts w:asciiTheme="minorEastAsia" w:eastAsiaTheme="minorEastAsia" w:hAnsiTheme="minorEastAsia" w:hint="eastAsia"/>
                <w:color w:val="FF0000"/>
                <w:sz w:val="28"/>
                <w:szCs w:val="28"/>
                <w:u w:val="single"/>
              </w:rPr>
              <w:t>３</w:t>
            </w:r>
            <w:r w:rsidRPr="005B3BD7">
              <w:rPr>
                <w:rFonts w:asciiTheme="minorEastAsia" w:eastAsiaTheme="minorEastAsia" w:hAnsiTheme="minorEastAsia" w:hint="eastAsia"/>
                <w:color w:val="FF0000"/>
                <w:sz w:val="28"/>
                <w:szCs w:val="28"/>
                <w:u w:val="single"/>
              </w:rPr>
              <w:t>）</w:t>
            </w:r>
            <w:r w:rsidR="00C3492F" w:rsidRPr="005B3BD7">
              <w:rPr>
                <w:rFonts w:asciiTheme="minorEastAsia" w:eastAsiaTheme="minorEastAsia" w:hAnsiTheme="minorEastAsia" w:hint="eastAsia"/>
                <w:color w:val="FF0000"/>
                <w:sz w:val="28"/>
                <w:szCs w:val="28"/>
                <w:u w:val="single"/>
              </w:rPr>
              <w:t>定置漁業の共同管理</w:t>
            </w:r>
          </w:p>
          <w:p w:rsidR="00C3492F" w:rsidRPr="005B3BD7" w:rsidRDefault="00C3492F" w:rsidP="00C3492F">
            <w:pPr>
              <w:spacing w:line="360" w:lineRule="exact"/>
              <w:ind w:leftChars="200" w:left="400" w:firstLineChars="100" w:firstLine="280"/>
              <w:rPr>
                <w:rFonts w:asciiTheme="minorEastAsia" w:eastAsiaTheme="minorEastAsia" w:hAnsiTheme="minorEastAsia"/>
                <w:color w:val="FF0000"/>
                <w:sz w:val="28"/>
                <w:szCs w:val="28"/>
                <w:u w:val="single"/>
              </w:rPr>
            </w:pPr>
            <w:r w:rsidRPr="005B3BD7">
              <w:rPr>
                <w:rFonts w:asciiTheme="minorEastAsia" w:eastAsiaTheme="minorEastAsia" w:hAnsiTheme="minorEastAsia" w:hint="eastAsia"/>
                <w:color w:val="FF0000"/>
                <w:sz w:val="28"/>
                <w:szCs w:val="28"/>
                <w:u w:val="single"/>
              </w:rPr>
              <w:t>定置漁業は漁場に網を設置して魚の来遊を待ち受ける漁法であり、くろまぐろの来遊状況が年々で著しく異なり、回遊するくろまぐろがどの地域の網に入るか予測困難で管理の実施が難しい場合は、複数の都道府県で定置漁業の割当量の合計値を共同して管理することができるものとする。</w:t>
            </w:r>
          </w:p>
          <w:p w:rsidR="00C3492F" w:rsidRPr="005B3BD7" w:rsidRDefault="00376FEA" w:rsidP="00C3492F">
            <w:pPr>
              <w:spacing w:line="360" w:lineRule="exact"/>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color w:val="FF0000"/>
                <w:sz w:val="28"/>
                <w:szCs w:val="28"/>
                <w:u w:val="single"/>
              </w:rPr>
              <w:t>４</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漁船漁業等の広域管理</w:t>
            </w:r>
            <w:r w:rsidR="00C3492F" w:rsidRPr="005B3BD7">
              <w:rPr>
                <w:rFonts w:asciiTheme="minorEastAsia" w:eastAsiaTheme="minorEastAsia" w:hAnsiTheme="minorEastAsia" w:hint="eastAsia"/>
                <w:color w:val="FF0000"/>
                <w:sz w:val="28"/>
                <w:szCs w:val="28"/>
                <w:u w:val="single"/>
              </w:rPr>
              <w:t>又は定置漁業の共同管理</w:t>
            </w:r>
            <w:r w:rsidR="00C3492F" w:rsidRPr="005B3BD7">
              <w:rPr>
                <w:rFonts w:asciiTheme="minorEastAsia" w:eastAsiaTheme="minorEastAsia" w:hAnsiTheme="minorEastAsia" w:hint="eastAsia"/>
                <w:sz w:val="28"/>
                <w:szCs w:val="28"/>
              </w:rPr>
              <w:t>の割当量の変更</w:t>
            </w:r>
          </w:p>
          <w:p w:rsidR="00C3492F" w:rsidRPr="005B3BD7" w:rsidRDefault="00C3492F" w:rsidP="00C3492F">
            <w:pPr>
              <w:spacing w:line="360" w:lineRule="exact"/>
              <w:ind w:leftChars="200" w:left="400" w:firstLineChars="100" w:firstLine="280"/>
              <w:rPr>
                <w:rFonts w:asciiTheme="minorEastAsia" w:eastAsiaTheme="minorEastAsia" w:hAnsiTheme="minorEastAsia"/>
                <w:sz w:val="28"/>
                <w:szCs w:val="28"/>
              </w:rPr>
            </w:pPr>
            <w:r w:rsidRPr="005B3BD7">
              <w:rPr>
                <w:rFonts w:asciiTheme="minorEastAsia" w:eastAsiaTheme="minorEastAsia" w:hAnsiTheme="minorEastAsia" w:hint="eastAsia"/>
                <w:sz w:val="28"/>
                <w:szCs w:val="28"/>
              </w:rPr>
              <w:t>都道府県は漁船漁業等の広域管理</w:t>
            </w:r>
            <w:r w:rsidRPr="005B3BD7">
              <w:rPr>
                <w:rFonts w:asciiTheme="minorEastAsia" w:eastAsiaTheme="minorEastAsia" w:hAnsiTheme="minorEastAsia" w:hint="eastAsia"/>
                <w:color w:val="FF0000"/>
                <w:sz w:val="28"/>
                <w:szCs w:val="28"/>
                <w:u w:val="single"/>
              </w:rPr>
              <w:t>又は定置漁業の共同管理</w:t>
            </w:r>
            <w:r w:rsidRPr="005B3BD7">
              <w:rPr>
                <w:rFonts w:asciiTheme="minorEastAsia" w:eastAsiaTheme="minorEastAsia" w:hAnsiTheme="minorEastAsia" w:hint="eastAsia"/>
                <w:sz w:val="28"/>
                <w:szCs w:val="28"/>
              </w:rPr>
              <w:t>で割り当てた数量を変更する場合は直ちに国に報告するものとする。報告があった場合、国は、当該変更を公表するものとする。当該公表がなされた場合は、漁船漁業等の広域管理</w:t>
            </w:r>
            <w:r w:rsidRPr="005B3BD7">
              <w:rPr>
                <w:rFonts w:asciiTheme="minorEastAsia" w:eastAsiaTheme="minorEastAsia" w:hAnsiTheme="minorEastAsia" w:hint="eastAsia"/>
                <w:color w:val="FF0000"/>
                <w:sz w:val="28"/>
                <w:szCs w:val="28"/>
                <w:u w:val="single"/>
              </w:rPr>
              <w:t>又は定置漁業の共同管理</w:t>
            </w:r>
            <w:r w:rsidRPr="005B3BD7">
              <w:rPr>
                <w:rFonts w:asciiTheme="minorEastAsia" w:eastAsiaTheme="minorEastAsia" w:hAnsiTheme="minorEastAsia" w:hint="eastAsia"/>
                <w:sz w:val="28"/>
                <w:szCs w:val="28"/>
              </w:rPr>
              <w:t>の都道府県の合計数量は当該変更を反映した量とする。</w:t>
            </w:r>
          </w:p>
          <w:p w:rsidR="00115546" w:rsidRPr="005B3BD7" w:rsidRDefault="00376FEA" w:rsidP="00C3492F">
            <w:pPr>
              <w:spacing w:line="360" w:lineRule="exact"/>
              <w:rPr>
                <w:rFonts w:asciiTheme="minorEastAsia" w:eastAsiaTheme="minorEastAsia" w:hAnsiTheme="minorEastAsia"/>
                <w:b/>
                <w:sz w:val="28"/>
                <w:szCs w:val="28"/>
              </w:rPr>
            </w:pP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color w:val="FF0000"/>
                <w:sz w:val="28"/>
                <w:szCs w:val="28"/>
                <w:u w:val="single"/>
              </w:rPr>
              <w:t>５</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color w:val="FF0000"/>
                <w:sz w:val="28"/>
                <w:szCs w:val="28"/>
                <w:u w:val="single"/>
              </w:rPr>
              <w:t>６</w:t>
            </w:r>
            <w:r w:rsidRPr="005B3BD7">
              <w:rPr>
                <w:rFonts w:asciiTheme="minorEastAsia" w:eastAsiaTheme="minorEastAsia" w:hAnsiTheme="minorEastAsia" w:hint="eastAsia"/>
                <w:sz w:val="28"/>
                <w:szCs w:val="28"/>
              </w:rPr>
              <w:t>）（</w:t>
            </w:r>
            <w:r w:rsidR="00C3492F" w:rsidRPr="005B3BD7">
              <w:rPr>
                <w:rFonts w:asciiTheme="minorEastAsia" w:eastAsiaTheme="minorEastAsia" w:hAnsiTheme="minorEastAsia" w:hint="eastAsia"/>
                <w:sz w:val="28"/>
                <w:szCs w:val="28"/>
              </w:rPr>
              <w:t>略</w:t>
            </w:r>
            <w:r w:rsidRPr="005B3BD7">
              <w:rPr>
                <w:rFonts w:asciiTheme="minorEastAsia" w:eastAsiaTheme="minorEastAsia" w:hAnsiTheme="minorEastAsia" w:hint="eastAsia"/>
                <w:sz w:val="28"/>
                <w:szCs w:val="28"/>
              </w:rPr>
              <w:t>）</w:t>
            </w:r>
          </w:p>
        </w:tc>
      </w:tr>
      <w:tr w:rsidR="00115546" w:rsidRPr="005B3BD7" w:rsidTr="00DD1F81">
        <w:trPr>
          <w:trHeight w:val="857"/>
          <w:jc w:val="center"/>
        </w:trPr>
        <w:tc>
          <w:tcPr>
            <w:tcW w:w="11056" w:type="dxa"/>
          </w:tcPr>
          <w:p w:rsidR="00C3492F" w:rsidRPr="005B3BD7" w:rsidRDefault="00C3492F" w:rsidP="00C3492F">
            <w:pPr>
              <w:pStyle w:val="af1"/>
              <w:spacing w:line="360" w:lineRule="exact"/>
              <w:ind w:leftChars="11" w:left="120" w:hangingChars="35" w:hanging="98"/>
              <w:rPr>
                <w:rFonts w:asciiTheme="minorEastAsia" w:eastAsiaTheme="minorEastAsia" w:hAnsiTheme="minorEastAsia"/>
                <w:b w:val="0"/>
                <w:sz w:val="28"/>
                <w:szCs w:val="28"/>
              </w:rPr>
            </w:pPr>
          </w:p>
          <w:p w:rsidR="00376FEA" w:rsidRPr="005B3BD7" w:rsidRDefault="00115546"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第６</w:t>
            </w:r>
            <w:r w:rsidR="00376FEA" w:rsidRPr="005B3BD7">
              <w:rPr>
                <w:rFonts w:asciiTheme="minorEastAsia" w:eastAsiaTheme="minorEastAsia" w:hAnsiTheme="minorEastAsia" w:hint="eastAsia"/>
                <w:b w:val="0"/>
                <w:sz w:val="28"/>
                <w:szCs w:val="28"/>
              </w:rPr>
              <w:t xml:space="preserve">　（略）</w:t>
            </w:r>
          </w:p>
          <w:p w:rsidR="00115546"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第</w:t>
            </w:r>
            <w:r w:rsidR="00C3492F" w:rsidRPr="005B3BD7">
              <w:rPr>
                <w:rFonts w:asciiTheme="minorEastAsia" w:eastAsiaTheme="minorEastAsia" w:hAnsiTheme="minorEastAsia" w:hint="eastAsia"/>
                <w:b w:val="0"/>
                <w:sz w:val="28"/>
                <w:szCs w:val="28"/>
              </w:rPr>
              <w:t>７</w:t>
            </w:r>
            <w:r w:rsidRPr="005B3BD7">
              <w:rPr>
                <w:rFonts w:asciiTheme="minorEastAsia" w:eastAsiaTheme="minorEastAsia" w:hAnsiTheme="minorEastAsia" w:hint="eastAsia"/>
                <w:b w:val="0"/>
                <w:sz w:val="28"/>
                <w:szCs w:val="28"/>
              </w:rPr>
              <w:t xml:space="preserve">　その他くろまぐろの保存及び管理に関する重要事項</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１　（略</w:t>
            </w:r>
            <w:r w:rsidRPr="005B3BD7">
              <w:rPr>
                <w:rFonts w:asciiTheme="minorEastAsia" w:eastAsiaTheme="minorEastAsia" w:hAnsiTheme="minorEastAsia"/>
                <w:b w:val="0"/>
                <w:sz w:val="28"/>
                <w:szCs w:val="28"/>
              </w:rPr>
              <w:t>）</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２　（略）</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（１）～（４）（略）</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（５）</w:t>
            </w:r>
            <w:r w:rsidRPr="005B3BD7">
              <w:rPr>
                <w:rFonts w:asciiTheme="minorEastAsia" w:eastAsiaTheme="minorEastAsia" w:hAnsiTheme="minorEastAsia" w:hint="eastAsia"/>
                <w:b w:val="0"/>
                <w:color w:val="FF0000"/>
                <w:sz w:val="28"/>
                <w:szCs w:val="28"/>
                <w:u w:val="single"/>
              </w:rPr>
              <w:t>遊漁者による</w:t>
            </w:r>
            <w:r w:rsidRPr="005B3BD7">
              <w:rPr>
                <w:rFonts w:asciiTheme="minorEastAsia" w:eastAsiaTheme="minorEastAsia" w:hAnsiTheme="minorEastAsia" w:hint="eastAsia"/>
                <w:b w:val="0"/>
                <w:sz w:val="28"/>
                <w:szCs w:val="28"/>
              </w:rPr>
              <w:t>採捕量は第５の都道府県別に定める数量に含まれるため、当該都道府県知事の採捕停止命令（資源管理法第10条関係）が出された際は当該都道府県の水面で</w:t>
            </w:r>
            <w:r w:rsidRPr="005B3BD7">
              <w:rPr>
                <w:rFonts w:asciiTheme="minorEastAsia" w:eastAsiaTheme="minorEastAsia" w:hAnsiTheme="minorEastAsia" w:hint="eastAsia"/>
                <w:b w:val="0"/>
                <w:color w:val="FF0000"/>
                <w:sz w:val="28"/>
                <w:szCs w:val="28"/>
                <w:u w:val="single"/>
              </w:rPr>
              <w:t>遊漁をする者</w:t>
            </w:r>
            <w:r w:rsidRPr="005B3BD7">
              <w:rPr>
                <w:rFonts w:asciiTheme="minorEastAsia" w:eastAsiaTheme="minorEastAsia" w:hAnsiTheme="minorEastAsia" w:hint="eastAsia"/>
                <w:b w:val="0"/>
                <w:sz w:val="28"/>
                <w:szCs w:val="28"/>
              </w:rPr>
              <w:t>も命令対象となる。</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（６）（略）</w:t>
            </w:r>
          </w:p>
        </w:tc>
        <w:tc>
          <w:tcPr>
            <w:tcW w:w="11057" w:type="dxa"/>
          </w:tcPr>
          <w:p w:rsidR="00C3492F" w:rsidRPr="005B3BD7" w:rsidRDefault="00C3492F" w:rsidP="00C3492F">
            <w:pPr>
              <w:pStyle w:val="af1"/>
              <w:spacing w:line="360" w:lineRule="exact"/>
              <w:ind w:leftChars="87" w:left="208" w:hangingChars="12" w:hanging="34"/>
              <w:rPr>
                <w:rFonts w:asciiTheme="minorEastAsia" w:eastAsiaTheme="minorEastAsia" w:hAnsiTheme="minorEastAsia"/>
                <w:b w:val="0"/>
                <w:color w:val="FF0000"/>
                <w:sz w:val="28"/>
                <w:szCs w:val="28"/>
              </w:rPr>
            </w:pPr>
          </w:p>
          <w:p w:rsidR="00115546" w:rsidRPr="005B3BD7" w:rsidRDefault="00115546" w:rsidP="00376FEA">
            <w:pPr>
              <w:pStyle w:val="af1"/>
              <w:spacing w:line="360" w:lineRule="exact"/>
              <w:ind w:leftChars="9" w:left="116"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第６</w:t>
            </w:r>
            <w:r w:rsidR="00376FEA" w:rsidRPr="005B3BD7">
              <w:rPr>
                <w:rFonts w:asciiTheme="minorEastAsia" w:eastAsiaTheme="minorEastAsia" w:hAnsiTheme="minorEastAsia" w:hint="eastAsia"/>
                <w:b w:val="0"/>
                <w:sz w:val="28"/>
                <w:szCs w:val="28"/>
              </w:rPr>
              <w:t xml:space="preserve">　（</w:t>
            </w:r>
            <w:r w:rsidR="00C3492F" w:rsidRPr="005B3BD7">
              <w:rPr>
                <w:rFonts w:asciiTheme="minorEastAsia" w:eastAsiaTheme="minorEastAsia" w:hAnsiTheme="minorEastAsia" w:hint="eastAsia"/>
                <w:b w:val="0"/>
                <w:sz w:val="28"/>
                <w:szCs w:val="28"/>
              </w:rPr>
              <w:t>略</w:t>
            </w:r>
            <w:r w:rsidR="00376FEA" w:rsidRPr="005B3BD7">
              <w:rPr>
                <w:rFonts w:asciiTheme="minorEastAsia" w:eastAsiaTheme="minorEastAsia" w:hAnsiTheme="minorEastAsia" w:hint="eastAsia"/>
                <w:b w:val="0"/>
                <w:sz w:val="28"/>
                <w:szCs w:val="28"/>
              </w:rPr>
              <w:t>）</w:t>
            </w:r>
          </w:p>
          <w:p w:rsidR="00376FEA" w:rsidRPr="005B3BD7" w:rsidRDefault="00376FEA" w:rsidP="00376FEA">
            <w:pPr>
              <w:pStyle w:val="af1"/>
              <w:spacing w:line="360" w:lineRule="exact"/>
              <w:ind w:leftChars="9" w:left="116"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第７　その他くろまぐろの保存及び管理に関する重要事項</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１　（略</w:t>
            </w:r>
            <w:r w:rsidRPr="005B3BD7">
              <w:rPr>
                <w:rFonts w:asciiTheme="minorEastAsia" w:eastAsiaTheme="minorEastAsia" w:hAnsiTheme="minorEastAsia"/>
                <w:b w:val="0"/>
                <w:sz w:val="28"/>
                <w:szCs w:val="28"/>
              </w:rPr>
              <w:t>）</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２　（略）</w:t>
            </w:r>
          </w:p>
          <w:p w:rsidR="00376FEA" w:rsidRPr="005B3BD7" w:rsidRDefault="00376FEA" w:rsidP="00376FEA">
            <w:pPr>
              <w:pStyle w:val="af1"/>
              <w:spacing w:line="360" w:lineRule="exact"/>
              <w:ind w:leftChars="9" w:left="116"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（１）～（４）（略）</w:t>
            </w:r>
          </w:p>
          <w:p w:rsidR="00376FEA" w:rsidRPr="005B3BD7" w:rsidRDefault="00376FEA" w:rsidP="00376FEA">
            <w:pPr>
              <w:pStyle w:val="af1"/>
              <w:spacing w:line="360" w:lineRule="exact"/>
              <w:ind w:leftChars="11" w:left="120"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（５）遊漁者及び遊漁船業者による採捕量は第５の都道府県別に定める数量に含まれるため、当該都道府県知事の採捕停止命令（資源管理法第10条関係）が出された際は当該都道府県の水面で</w:t>
            </w:r>
            <w:r w:rsidRPr="005B3BD7">
              <w:rPr>
                <w:rFonts w:asciiTheme="minorEastAsia" w:eastAsiaTheme="minorEastAsia" w:hAnsiTheme="minorEastAsia" w:hint="eastAsia"/>
                <w:b w:val="0"/>
                <w:color w:val="FF0000"/>
                <w:sz w:val="28"/>
                <w:szCs w:val="28"/>
                <w:u w:val="single"/>
              </w:rPr>
              <w:t>遊漁をする者及び遊漁船業を営む者</w:t>
            </w:r>
            <w:r w:rsidRPr="005B3BD7">
              <w:rPr>
                <w:rFonts w:asciiTheme="minorEastAsia" w:eastAsiaTheme="minorEastAsia" w:hAnsiTheme="minorEastAsia" w:hint="eastAsia"/>
                <w:b w:val="0"/>
                <w:sz w:val="28"/>
                <w:szCs w:val="28"/>
              </w:rPr>
              <w:t>も命令対象となる。</w:t>
            </w:r>
          </w:p>
          <w:p w:rsidR="00376FEA" w:rsidRPr="005B3BD7" w:rsidRDefault="00376FEA" w:rsidP="00376FEA">
            <w:pPr>
              <w:pStyle w:val="af1"/>
              <w:spacing w:line="360" w:lineRule="exact"/>
              <w:ind w:leftChars="9" w:left="116" w:hangingChars="35" w:hanging="98"/>
              <w:rPr>
                <w:rFonts w:asciiTheme="minorEastAsia" w:eastAsiaTheme="minorEastAsia" w:hAnsiTheme="minorEastAsia"/>
                <w:b w:val="0"/>
                <w:sz w:val="28"/>
                <w:szCs w:val="28"/>
              </w:rPr>
            </w:pPr>
            <w:r w:rsidRPr="005B3BD7">
              <w:rPr>
                <w:rFonts w:asciiTheme="minorEastAsia" w:eastAsiaTheme="minorEastAsia" w:hAnsiTheme="minorEastAsia" w:hint="eastAsia"/>
                <w:b w:val="0"/>
                <w:sz w:val="28"/>
                <w:szCs w:val="28"/>
              </w:rPr>
              <w:t xml:space="preserve">　　（６）（略）</w:t>
            </w:r>
          </w:p>
        </w:tc>
      </w:tr>
    </w:tbl>
    <w:p w:rsidR="003111C7" w:rsidRPr="005B3BD7" w:rsidRDefault="003111C7" w:rsidP="00184D09">
      <w:pPr>
        <w:rPr>
          <w:rFonts w:asciiTheme="minorEastAsia" w:eastAsiaTheme="minorEastAsia" w:hAnsiTheme="minorEastAsia"/>
          <w:sz w:val="44"/>
          <w:szCs w:val="44"/>
        </w:rPr>
      </w:pPr>
    </w:p>
    <w:sectPr w:rsidR="003111C7" w:rsidRPr="005B3BD7" w:rsidSect="0066630D">
      <w:headerReference w:type="default" r:id="rId8"/>
      <w:footerReference w:type="default" r:id="rId9"/>
      <w:pgSz w:w="23814" w:h="16839" w:orient="landscape" w:code="8"/>
      <w:pgMar w:top="567" w:right="851" w:bottom="567" w:left="851" w:header="567" w:footer="227" w:gutter="0"/>
      <w:pgNumType w:chapSep="colon"/>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124" w:rsidRDefault="00E34124" w:rsidP="008A5157">
      <w:r>
        <w:separator/>
      </w:r>
    </w:p>
  </w:endnote>
  <w:endnote w:type="continuationSeparator" w:id="0">
    <w:p w:rsidR="00E34124" w:rsidRDefault="00E34124" w:rsidP="008A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Ｐ明朝">
    <w:panose1 w:val="02020600040205080304"/>
    <w:charset w:val="80"/>
    <w:family w:val="roma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FBF" w:rsidRDefault="00611643" w:rsidP="00770011">
    <w:pPr>
      <w:pStyle w:val="a7"/>
      <w:jc w:val="center"/>
    </w:pPr>
    <w:r>
      <w:rPr>
        <w:b/>
      </w:rPr>
      <w:fldChar w:fldCharType="begin"/>
    </w:r>
    <w:r>
      <w:rPr>
        <w:b/>
      </w:rPr>
      <w:instrText>PAGE  \* Arabic  \* MERGEFORMAT</w:instrText>
    </w:r>
    <w:r>
      <w:rPr>
        <w:b/>
      </w:rPr>
      <w:fldChar w:fldCharType="separate"/>
    </w:r>
    <w:r w:rsidR="009A1070" w:rsidRPr="009A1070">
      <w:rPr>
        <w:b/>
        <w:noProof/>
        <w:lang w:val="ja-JP"/>
      </w:rPr>
      <w:t>1</w:t>
    </w:r>
    <w:r>
      <w:rPr>
        <w:b/>
      </w:rPr>
      <w:fldChar w:fldCharType="end"/>
    </w:r>
    <w:r>
      <w:rPr>
        <w:lang w:val="ja-JP"/>
      </w:rPr>
      <w:t xml:space="preserve"> / </w:t>
    </w:r>
    <w:r>
      <w:rPr>
        <w:b/>
      </w:rPr>
      <w:fldChar w:fldCharType="begin"/>
    </w:r>
    <w:r>
      <w:rPr>
        <w:b/>
      </w:rPr>
      <w:instrText>NUMPAGES  \* Arabic  \* MERGEFORMAT</w:instrText>
    </w:r>
    <w:r>
      <w:rPr>
        <w:b/>
      </w:rPr>
      <w:fldChar w:fldCharType="separate"/>
    </w:r>
    <w:r w:rsidR="009A1070" w:rsidRPr="009A1070">
      <w:rPr>
        <w:b/>
        <w:noProof/>
        <w:lang w:val="ja-JP"/>
      </w:rPr>
      <w:t>7</w:t>
    </w:r>
    <w:r>
      <w:rPr>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124" w:rsidRDefault="00E34124" w:rsidP="008A5157">
      <w:r>
        <w:separator/>
      </w:r>
    </w:p>
  </w:footnote>
  <w:footnote w:type="continuationSeparator" w:id="0">
    <w:p w:rsidR="00E34124" w:rsidRDefault="00E34124" w:rsidP="008A51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2C0A" w:rsidRPr="00DF2C0A" w:rsidRDefault="0066630D" w:rsidP="00FB75D7">
    <w:pPr>
      <w:pStyle w:val="a9"/>
    </w:pPr>
    <w:r w:rsidRPr="0066630D">
      <w:rPr>
        <w:rFonts w:hint="eastAsia"/>
      </w:rPr>
      <w:t>海洋生物資源の保存及び管理に関する基本計画第１の別に定める「くろまぐろ」について</w:t>
    </w:r>
    <w:r>
      <w:rPr>
        <w:rFonts w:hint="eastAsia"/>
      </w:rPr>
      <w:t xml:space="preserve">　一部改正</w:t>
    </w:r>
    <w:r w:rsidR="00833A86">
      <w:rPr>
        <w:rFonts w:hint="eastAsia"/>
      </w:rPr>
      <w:t>新旧対照</w:t>
    </w:r>
    <w:r>
      <w:rPr>
        <w:rFonts w:hint="eastAsia"/>
      </w:rPr>
      <w:t>表</w:t>
    </w:r>
  </w:p>
  <w:tbl>
    <w:tblPr>
      <w:tblStyle w:val="a3"/>
      <w:tblW w:w="22113" w:type="dxa"/>
      <w:tblInd w:w="108" w:type="dxa"/>
      <w:tblLook w:val="04A0" w:firstRow="1" w:lastRow="0" w:firstColumn="1" w:lastColumn="0" w:noHBand="0" w:noVBand="1"/>
    </w:tblPr>
    <w:tblGrid>
      <w:gridCol w:w="11057"/>
      <w:gridCol w:w="11056"/>
    </w:tblGrid>
    <w:tr w:rsidR="00AC074F" w:rsidTr="00810A78">
      <w:trPr>
        <w:trHeight w:val="397"/>
      </w:trPr>
      <w:tc>
        <w:tcPr>
          <w:tcW w:w="11057" w:type="dxa"/>
          <w:vAlign w:val="center"/>
        </w:tcPr>
        <w:p w:rsidR="00AC074F" w:rsidRPr="008A5157" w:rsidRDefault="00AC074F" w:rsidP="002C5C2C">
          <w:pPr>
            <w:pStyle w:val="af3"/>
          </w:pPr>
          <w:r>
            <w:rPr>
              <w:rFonts w:hint="eastAsia"/>
            </w:rPr>
            <w:t>変更後</w:t>
          </w:r>
        </w:p>
      </w:tc>
      <w:tc>
        <w:tcPr>
          <w:tcW w:w="11056" w:type="dxa"/>
          <w:vAlign w:val="center"/>
        </w:tcPr>
        <w:p w:rsidR="00AC074F" w:rsidRPr="008A5157" w:rsidRDefault="00AC074F" w:rsidP="002C5C2C">
          <w:pPr>
            <w:pStyle w:val="af3"/>
          </w:pPr>
          <w:r>
            <w:rPr>
              <w:rFonts w:hint="eastAsia"/>
            </w:rPr>
            <w:t>変更前</w:t>
          </w:r>
        </w:p>
      </w:tc>
    </w:tr>
  </w:tbl>
  <w:p w:rsidR="00DF2C0A" w:rsidRDefault="00DF2C0A" w:rsidP="008A5157">
    <w:pPr>
      <w:pStyle w:val="a5"/>
      <w:rPr>
        <w:rFonts w:ascii="ＭＳ Ｐゴシック" w:eastAsia="ＭＳ Ｐゴシック" w:hAnsi="ＭＳ Ｐゴシック"/>
        <w:b/>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82165"/>
    <w:multiLevelType w:val="hybridMultilevel"/>
    <w:tmpl w:val="61AA1BB4"/>
    <w:lvl w:ilvl="0" w:tplc="B36015D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30097B79"/>
    <w:multiLevelType w:val="hybridMultilevel"/>
    <w:tmpl w:val="61AA1BB4"/>
    <w:lvl w:ilvl="0" w:tplc="B36015D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58B153C3"/>
    <w:multiLevelType w:val="hybridMultilevel"/>
    <w:tmpl w:val="820A18D0"/>
    <w:lvl w:ilvl="0" w:tplc="F91646DA">
      <w:start w:val="1"/>
      <w:numFmt w:val="decimalFullWidth"/>
      <w:lvlText w:val="（%1）"/>
      <w:lvlJc w:val="left"/>
      <w:pPr>
        <w:ind w:left="1120" w:hanging="72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dirty"/>
  <w:attachedTemplate r:id="rId1"/>
  <w:defaultTabStop w:val="840"/>
  <w:drawingGridHorizontalSpacing w:val="10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A78"/>
    <w:rsid w:val="000402A8"/>
    <w:rsid w:val="00115546"/>
    <w:rsid w:val="001573C4"/>
    <w:rsid w:val="001713C3"/>
    <w:rsid w:val="00184D09"/>
    <w:rsid w:val="001E78EE"/>
    <w:rsid w:val="00225BEF"/>
    <w:rsid w:val="00252B6F"/>
    <w:rsid w:val="002762BA"/>
    <w:rsid w:val="002B30BA"/>
    <w:rsid w:val="002C5C2C"/>
    <w:rsid w:val="002E5553"/>
    <w:rsid w:val="002F7DD9"/>
    <w:rsid w:val="003111C7"/>
    <w:rsid w:val="00376FEA"/>
    <w:rsid w:val="003914E1"/>
    <w:rsid w:val="0041152A"/>
    <w:rsid w:val="004220F7"/>
    <w:rsid w:val="00434DA1"/>
    <w:rsid w:val="00475E8D"/>
    <w:rsid w:val="00494C44"/>
    <w:rsid w:val="004A5FCB"/>
    <w:rsid w:val="004C7111"/>
    <w:rsid w:val="004E7580"/>
    <w:rsid w:val="005350E5"/>
    <w:rsid w:val="005643ED"/>
    <w:rsid w:val="005B092B"/>
    <w:rsid w:val="005B3BD7"/>
    <w:rsid w:val="005B4309"/>
    <w:rsid w:val="005D3B2E"/>
    <w:rsid w:val="00611643"/>
    <w:rsid w:val="006224E7"/>
    <w:rsid w:val="006361F4"/>
    <w:rsid w:val="0066630D"/>
    <w:rsid w:val="006A3447"/>
    <w:rsid w:val="006C5952"/>
    <w:rsid w:val="006F437D"/>
    <w:rsid w:val="00741B18"/>
    <w:rsid w:val="00770011"/>
    <w:rsid w:val="007A5B3D"/>
    <w:rsid w:val="00810A78"/>
    <w:rsid w:val="00833A86"/>
    <w:rsid w:val="008A5157"/>
    <w:rsid w:val="008B3209"/>
    <w:rsid w:val="008E3DE5"/>
    <w:rsid w:val="009253F7"/>
    <w:rsid w:val="00961266"/>
    <w:rsid w:val="00964A78"/>
    <w:rsid w:val="009A1070"/>
    <w:rsid w:val="009C728B"/>
    <w:rsid w:val="009D48F9"/>
    <w:rsid w:val="00A0120B"/>
    <w:rsid w:val="00A41BFC"/>
    <w:rsid w:val="00A81BFA"/>
    <w:rsid w:val="00AA72A9"/>
    <w:rsid w:val="00AC074F"/>
    <w:rsid w:val="00AD6583"/>
    <w:rsid w:val="00B30C5B"/>
    <w:rsid w:val="00B31241"/>
    <w:rsid w:val="00B37F63"/>
    <w:rsid w:val="00B662C7"/>
    <w:rsid w:val="00B744A3"/>
    <w:rsid w:val="00BA235C"/>
    <w:rsid w:val="00BB0468"/>
    <w:rsid w:val="00BE2886"/>
    <w:rsid w:val="00C00E9F"/>
    <w:rsid w:val="00C14F10"/>
    <w:rsid w:val="00C3492F"/>
    <w:rsid w:val="00C44F5E"/>
    <w:rsid w:val="00C66784"/>
    <w:rsid w:val="00C80EF6"/>
    <w:rsid w:val="00C86E0C"/>
    <w:rsid w:val="00CA7F2F"/>
    <w:rsid w:val="00CD4200"/>
    <w:rsid w:val="00CE01BA"/>
    <w:rsid w:val="00CE5992"/>
    <w:rsid w:val="00D13CDC"/>
    <w:rsid w:val="00D44D4D"/>
    <w:rsid w:val="00D5498D"/>
    <w:rsid w:val="00DB5432"/>
    <w:rsid w:val="00DC2952"/>
    <w:rsid w:val="00DD1F81"/>
    <w:rsid w:val="00DE4662"/>
    <w:rsid w:val="00DF0FBF"/>
    <w:rsid w:val="00DF2C0A"/>
    <w:rsid w:val="00DF7B0B"/>
    <w:rsid w:val="00E14856"/>
    <w:rsid w:val="00E34124"/>
    <w:rsid w:val="00E47D6B"/>
    <w:rsid w:val="00E97FED"/>
    <w:rsid w:val="00F2796B"/>
    <w:rsid w:val="00F955AC"/>
    <w:rsid w:val="00FB75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12" w:unhideWhenUsed="0"/>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2"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uiPriority w:val="11"/>
    <w:rsid w:val="00AA72A9"/>
    <w:pPr>
      <w:widowControl w:val="0"/>
    </w:pPr>
    <w:rPr>
      <w:rFonts w:eastAsia="ＭＳ 明朝"/>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7D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節"/>
    <w:basedOn w:val="a"/>
    <w:uiPriority w:val="4"/>
    <w:qFormat/>
    <w:rsid w:val="009253F7"/>
    <w:pPr>
      <w:jc w:val="center"/>
    </w:pPr>
    <w:rPr>
      <w:sz w:val="22"/>
    </w:rPr>
  </w:style>
  <w:style w:type="paragraph" w:styleId="a5">
    <w:name w:val="header"/>
    <w:basedOn w:val="a"/>
    <w:link w:val="a6"/>
    <w:uiPriority w:val="99"/>
    <w:unhideWhenUsed/>
    <w:rsid w:val="008A5157"/>
    <w:pPr>
      <w:tabs>
        <w:tab w:val="center" w:pos="4252"/>
        <w:tab w:val="right" w:pos="8504"/>
      </w:tabs>
      <w:snapToGrid w:val="0"/>
    </w:pPr>
  </w:style>
  <w:style w:type="character" w:customStyle="1" w:styleId="a6">
    <w:name w:val="ヘッダー (文字)"/>
    <w:basedOn w:val="a0"/>
    <w:link w:val="a5"/>
    <w:uiPriority w:val="99"/>
    <w:rsid w:val="008A5157"/>
  </w:style>
  <w:style w:type="paragraph" w:styleId="a7">
    <w:name w:val="footer"/>
    <w:basedOn w:val="a"/>
    <w:link w:val="a8"/>
    <w:uiPriority w:val="99"/>
    <w:unhideWhenUsed/>
    <w:rsid w:val="008A5157"/>
    <w:pPr>
      <w:tabs>
        <w:tab w:val="center" w:pos="4252"/>
        <w:tab w:val="right" w:pos="8504"/>
      </w:tabs>
      <w:snapToGrid w:val="0"/>
    </w:pPr>
  </w:style>
  <w:style w:type="character" w:customStyle="1" w:styleId="a8">
    <w:name w:val="フッター (文字)"/>
    <w:basedOn w:val="a0"/>
    <w:link w:val="a7"/>
    <w:uiPriority w:val="99"/>
    <w:rsid w:val="008A5157"/>
  </w:style>
  <w:style w:type="paragraph" w:customStyle="1" w:styleId="a9">
    <w:name w:val="表題　ヘッダー"/>
    <w:basedOn w:val="a"/>
    <w:next w:val="a"/>
    <w:uiPriority w:val="1"/>
    <w:qFormat/>
    <w:rsid w:val="007A5B3D"/>
    <w:pPr>
      <w:jc w:val="center"/>
    </w:pPr>
    <w:rPr>
      <w:rFonts w:eastAsia="ＭＳ ゴシック"/>
      <w:b/>
      <w:sz w:val="32"/>
    </w:rPr>
  </w:style>
  <w:style w:type="paragraph" w:customStyle="1" w:styleId="aa">
    <w:name w:val="章"/>
    <w:basedOn w:val="a"/>
    <w:uiPriority w:val="3"/>
    <w:qFormat/>
    <w:rsid w:val="009253F7"/>
    <w:pPr>
      <w:jc w:val="center"/>
    </w:pPr>
    <w:rPr>
      <w:sz w:val="24"/>
    </w:rPr>
  </w:style>
  <w:style w:type="paragraph" w:styleId="ab">
    <w:name w:val="Balloon Text"/>
    <w:basedOn w:val="a"/>
    <w:link w:val="ac"/>
    <w:uiPriority w:val="99"/>
    <w:semiHidden/>
    <w:unhideWhenUsed/>
    <w:rsid w:val="00DF2C0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F2C0A"/>
    <w:rPr>
      <w:rFonts w:asciiTheme="majorHAnsi" w:eastAsiaTheme="majorEastAsia" w:hAnsiTheme="majorHAnsi" w:cstheme="majorBidi"/>
      <w:sz w:val="18"/>
      <w:szCs w:val="18"/>
    </w:rPr>
  </w:style>
  <w:style w:type="paragraph" w:customStyle="1" w:styleId="ad">
    <w:name w:val="日付/社名　ヘッダー"/>
    <w:basedOn w:val="a"/>
    <w:qFormat/>
    <w:rsid w:val="00B662C7"/>
    <w:pPr>
      <w:jc w:val="right"/>
    </w:pPr>
    <w:rPr>
      <w:rFonts w:eastAsia="ＭＳ ゴシック"/>
      <w:b/>
    </w:rPr>
  </w:style>
  <w:style w:type="paragraph" w:customStyle="1" w:styleId="ae">
    <w:name w:val="条"/>
    <w:basedOn w:val="a"/>
    <w:uiPriority w:val="6"/>
    <w:qFormat/>
    <w:rsid w:val="00F955AC"/>
    <w:pPr>
      <w:tabs>
        <w:tab w:val="left" w:leader="underscore" w:pos="656"/>
      </w:tabs>
      <w:ind w:left="400" w:hangingChars="400" w:hanging="400"/>
    </w:pPr>
  </w:style>
  <w:style w:type="paragraph" w:customStyle="1" w:styleId="af">
    <w:name w:val="項"/>
    <w:basedOn w:val="ae"/>
    <w:uiPriority w:val="8"/>
    <w:qFormat/>
    <w:rsid w:val="00F955AC"/>
    <w:pPr>
      <w:ind w:leftChars="100" w:left="300" w:hangingChars="200" w:hanging="200"/>
    </w:pPr>
  </w:style>
  <w:style w:type="paragraph" w:customStyle="1" w:styleId="af0">
    <w:name w:val="号"/>
    <w:basedOn w:val="af"/>
    <w:uiPriority w:val="10"/>
    <w:qFormat/>
    <w:rsid w:val="00AA72A9"/>
    <w:pPr>
      <w:ind w:leftChars="200" w:left="500" w:hangingChars="300" w:hanging="300"/>
    </w:pPr>
  </w:style>
  <w:style w:type="paragraph" w:customStyle="1" w:styleId="af1">
    <w:name w:val="見出し"/>
    <w:basedOn w:val="a"/>
    <w:link w:val="af2"/>
    <w:uiPriority w:val="5"/>
    <w:qFormat/>
    <w:rsid w:val="00F2796B"/>
    <w:pPr>
      <w:ind w:left="100" w:hangingChars="100" w:hanging="100"/>
    </w:pPr>
    <w:rPr>
      <w:b/>
    </w:rPr>
  </w:style>
  <w:style w:type="paragraph" w:customStyle="1" w:styleId="af3">
    <w:name w:val="区分　ヘッダー"/>
    <w:basedOn w:val="a"/>
    <w:uiPriority w:val="2"/>
    <w:qFormat/>
    <w:rsid w:val="002C5C2C"/>
    <w:pPr>
      <w:jc w:val="center"/>
    </w:pPr>
    <w:rPr>
      <w:rFonts w:eastAsia="ＭＳ ゴシック"/>
      <w:b/>
    </w:rPr>
  </w:style>
  <w:style w:type="paragraph" w:customStyle="1" w:styleId="af4">
    <w:name w:val="号　条文"/>
    <w:basedOn w:val="af0"/>
    <w:uiPriority w:val="11"/>
    <w:rsid w:val="00184D09"/>
    <w:pPr>
      <w:widowControl/>
      <w:ind w:leftChars="500" w:firstLineChars="0" w:firstLine="0"/>
    </w:pPr>
  </w:style>
  <w:style w:type="paragraph" w:customStyle="1" w:styleId="af5">
    <w:name w:val="条　条文"/>
    <w:basedOn w:val="ae"/>
    <w:uiPriority w:val="7"/>
    <w:rsid w:val="00184D09"/>
    <w:pPr>
      <w:widowControl/>
      <w:ind w:leftChars="400" w:firstLineChars="0" w:firstLine="0"/>
    </w:pPr>
  </w:style>
  <w:style w:type="paragraph" w:customStyle="1" w:styleId="af6">
    <w:name w:val="項　条文"/>
    <w:basedOn w:val="af"/>
    <w:uiPriority w:val="9"/>
    <w:rsid w:val="00184D09"/>
    <w:pPr>
      <w:widowControl/>
      <w:ind w:leftChars="300" w:firstLineChars="0" w:firstLine="0"/>
    </w:pPr>
  </w:style>
  <w:style w:type="paragraph" w:styleId="af7">
    <w:name w:val="List Paragraph"/>
    <w:basedOn w:val="a"/>
    <w:uiPriority w:val="34"/>
    <w:qFormat/>
    <w:rsid w:val="00115546"/>
    <w:pPr>
      <w:ind w:leftChars="400" w:left="840"/>
      <w:jc w:val="both"/>
    </w:pPr>
    <w:rPr>
      <w:rFonts w:eastAsiaTheme="minorEastAsia"/>
      <w:sz w:val="21"/>
      <w:szCs w:val="22"/>
    </w:rPr>
  </w:style>
  <w:style w:type="paragraph" w:customStyle="1" w:styleId="1">
    <w:name w:val="スタイル1"/>
    <w:basedOn w:val="af1"/>
    <w:link w:val="10"/>
    <w:uiPriority w:val="11"/>
    <w:qFormat/>
    <w:rsid w:val="00C00E9F"/>
    <w:pPr>
      <w:spacing w:line="360" w:lineRule="exact"/>
      <w:ind w:leftChars="71" w:left="142" w:firstLineChars="63" w:firstLine="176"/>
    </w:pPr>
    <w:rPr>
      <w:rFonts w:asciiTheme="minorEastAsia" w:eastAsiaTheme="minorEastAsia" w:hAnsiTheme="minorEastAsia"/>
      <w:b w:val="0"/>
      <w:sz w:val="28"/>
      <w:szCs w:val="28"/>
    </w:rPr>
  </w:style>
  <w:style w:type="paragraph" w:customStyle="1" w:styleId="2">
    <w:name w:val="スタイル2"/>
    <w:basedOn w:val="af1"/>
    <w:link w:val="20"/>
    <w:uiPriority w:val="11"/>
    <w:qFormat/>
    <w:rsid w:val="00C00E9F"/>
    <w:pPr>
      <w:spacing w:line="360" w:lineRule="exact"/>
      <w:ind w:leftChars="230" w:left="1168" w:hangingChars="253" w:hanging="708"/>
    </w:pPr>
    <w:rPr>
      <w:rFonts w:asciiTheme="minorEastAsia" w:eastAsiaTheme="minorEastAsia" w:hAnsiTheme="minorEastAsia"/>
      <w:b w:val="0"/>
      <w:sz w:val="28"/>
      <w:szCs w:val="28"/>
    </w:rPr>
  </w:style>
  <w:style w:type="character" w:customStyle="1" w:styleId="af2">
    <w:name w:val="見出し (文字)"/>
    <w:basedOn w:val="a0"/>
    <w:link w:val="af1"/>
    <w:uiPriority w:val="5"/>
    <w:rsid w:val="00C00E9F"/>
    <w:rPr>
      <w:rFonts w:eastAsia="ＭＳ 明朝"/>
      <w:b/>
      <w:sz w:val="20"/>
    </w:rPr>
  </w:style>
  <w:style w:type="character" w:customStyle="1" w:styleId="10">
    <w:name w:val="スタイル1 (文字)"/>
    <w:basedOn w:val="af2"/>
    <w:link w:val="1"/>
    <w:uiPriority w:val="11"/>
    <w:rsid w:val="00C00E9F"/>
    <w:rPr>
      <w:rFonts w:asciiTheme="minorEastAsia" w:eastAsia="ＭＳ 明朝" w:hAnsiTheme="minorEastAsia"/>
      <w:b w:val="0"/>
      <w:sz w:val="28"/>
      <w:szCs w:val="28"/>
    </w:rPr>
  </w:style>
  <w:style w:type="paragraph" w:customStyle="1" w:styleId="22">
    <w:name w:val="スタイル22"/>
    <w:basedOn w:val="a"/>
    <w:link w:val="220"/>
    <w:uiPriority w:val="11"/>
    <w:qFormat/>
    <w:rsid w:val="00C00E9F"/>
    <w:pPr>
      <w:spacing w:line="360" w:lineRule="exact"/>
      <w:ind w:leftChars="583" w:left="1166" w:firstLine="287"/>
    </w:pPr>
    <w:rPr>
      <w:rFonts w:asciiTheme="minorEastAsia" w:eastAsiaTheme="minorEastAsia" w:hAnsiTheme="minorEastAsia"/>
      <w:sz w:val="28"/>
      <w:szCs w:val="28"/>
    </w:rPr>
  </w:style>
  <w:style w:type="character" w:customStyle="1" w:styleId="20">
    <w:name w:val="スタイル2 (文字)"/>
    <w:basedOn w:val="af2"/>
    <w:link w:val="2"/>
    <w:uiPriority w:val="11"/>
    <w:rsid w:val="00C00E9F"/>
    <w:rPr>
      <w:rFonts w:asciiTheme="minorEastAsia" w:eastAsia="ＭＳ 明朝" w:hAnsiTheme="minorEastAsia"/>
      <w:b w:val="0"/>
      <w:sz w:val="28"/>
      <w:szCs w:val="28"/>
    </w:rPr>
  </w:style>
  <w:style w:type="paragraph" w:customStyle="1" w:styleId="11">
    <w:name w:val="スタイル11"/>
    <w:basedOn w:val="a"/>
    <w:link w:val="110"/>
    <w:uiPriority w:val="11"/>
    <w:qFormat/>
    <w:rsid w:val="005B3BD7"/>
    <w:pPr>
      <w:spacing w:line="360" w:lineRule="exact"/>
      <w:ind w:leftChars="301" w:left="602" w:firstLineChars="100" w:firstLine="280"/>
    </w:pPr>
    <w:rPr>
      <w:rFonts w:ascii="ＭＳ Ｐ明朝" w:eastAsiaTheme="minorEastAsia" w:hAnsi="ＭＳ Ｐ明朝"/>
      <w:sz w:val="28"/>
      <w:szCs w:val="28"/>
    </w:rPr>
  </w:style>
  <w:style w:type="character" w:customStyle="1" w:styleId="220">
    <w:name w:val="スタイル22 (文字)"/>
    <w:basedOn w:val="a0"/>
    <w:link w:val="22"/>
    <w:uiPriority w:val="11"/>
    <w:rsid w:val="00C00E9F"/>
    <w:rPr>
      <w:rFonts w:asciiTheme="minorEastAsia" w:hAnsiTheme="minorEastAsia"/>
      <w:sz w:val="28"/>
      <w:szCs w:val="28"/>
    </w:rPr>
  </w:style>
  <w:style w:type="paragraph" w:customStyle="1" w:styleId="111">
    <w:name w:val="スタイル111"/>
    <w:basedOn w:val="a"/>
    <w:link w:val="1110"/>
    <w:uiPriority w:val="11"/>
    <w:qFormat/>
    <w:rsid w:val="00C00E9F"/>
    <w:pPr>
      <w:spacing w:line="360" w:lineRule="exact"/>
      <w:ind w:leftChars="88" w:left="562" w:hangingChars="138" w:hanging="386"/>
    </w:pPr>
    <w:rPr>
      <w:rFonts w:asciiTheme="minorEastAsia" w:eastAsiaTheme="minorEastAsia" w:hAnsiTheme="minorEastAsia"/>
      <w:sz w:val="28"/>
      <w:szCs w:val="28"/>
    </w:rPr>
  </w:style>
  <w:style w:type="character" w:customStyle="1" w:styleId="110">
    <w:name w:val="スタイル11 (文字)"/>
    <w:basedOn w:val="a0"/>
    <w:link w:val="11"/>
    <w:uiPriority w:val="11"/>
    <w:rsid w:val="005B3BD7"/>
    <w:rPr>
      <w:rFonts w:ascii="ＭＳ Ｐ明朝" w:hAnsi="ＭＳ Ｐ明朝"/>
      <w:sz w:val="28"/>
      <w:szCs w:val="28"/>
    </w:rPr>
  </w:style>
  <w:style w:type="character" w:customStyle="1" w:styleId="1110">
    <w:name w:val="スタイル111 (文字)"/>
    <w:basedOn w:val="a0"/>
    <w:link w:val="111"/>
    <w:uiPriority w:val="11"/>
    <w:rsid w:val="00C00E9F"/>
    <w:rPr>
      <w:rFonts w:asciiTheme="minorEastAsia" w:hAnsiTheme="minorEastAsia"/>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12" w:unhideWhenUsed="0"/>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2"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uiPriority w:val="11"/>
    <w:rsid w:val="00AA72A9"/>
    <w:pPr>
      <w:widowControl w:val="0"/>
    </w:pPr>
    <w:rPr>
      <w:rFonts w:eastAsia="ＭＳ 明朝"/>
      <w:sz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47D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節"/>
    <w:basedOn w:val="a"/>
    <w:uiPriority w:val="4"/>
    <w:qFormat/>
    <w:rsid w:val="009253F7"/>
    <w:pPr>
      <w:jc w:val="center"/>
    </w:pPr>
    <w:rPr>
      <w:sz w:val="22"/>
    </w:rPr>
  </w:style>
  <w:style w:type="paragraph" w:styleId="a5">
    <w:name w:val="header"/>
    <w:basedOn w:val="a"/>
    <w:link w:val="a6"/>
    <w:uiPriority w:val="99"/>
    <w:unhideWhenUsed/>
    <w:rsid w:val="008A5157"/>
    <w:pPr>
      <w:tabs>
        <w:tab w:val="center" w:pos="4252"/>
        <w:tab w:val="right" w:pos="8504"/>
      </w:tabs>
      <w:snapToGrid w:val="0"/>
    </w:pPr>
  </w:style>
  <w:style w:type="character" w:customStyle="1" w:styleId="a6">
    <w:name w:val="ヘッダー (文字)"/>
    <w:basedOn w:val="a0"/>
    <w:link w:val="a5"/>
    <w:uiPriority w:val="99"/>
    <w:rsid w:val="008A5157"/>
  </w:style>
  <w:style w:type="paragraph" w:styleId="a7">
    <w:name w:val="footer"/>
    <w:basedOn w:val="a"/>
    <w:link w:val="a8"/>
    <w:uiPriority w:val="99"/>
    <w:unhideWhenUsed/>
    <w:rsid w:val="008A5157"/>
    <w:pPr>
      <w:tabs>
        <w:tab w:val="center" w:pos="4252"/>
        <w:tab w:val="right" w:pos="8504"/>
      </w:tabs>
      <w:snapToGrid w:val="0"/>
    </w:pPr>
  </w:style>
  <w:style w:type="character" w:customStyle="1" w:styleId="a8">
    <w:name w:val="フッター (文字)"/>
    <w:basedOn w:val="a0"/>
    <w:link w:val="a7"/>
    <w:uiPriority w:val="99"/>
    <w:rsid w:val="008A5157"/>
  </w:style>
  <w:style w:type="paragraph" w:customStyle="1" w:styleId="a9">
    <w:name w:val="表題　ヘッダー"/>
    <w:basedOn w:val="a"/>
    <w:next w:val="a"/>
    <w:uiPriority w:val="1"/>
    <w:qFormat/>
    <w:rsid w:val="007A5B3D"/>
    <w:pPr>
      <w:jc w:val="center"/>
    </w:pPr>
    <w:rPr>
      <w:rFonts w:eastAsia="ＭＳ ゴシック"/>
      <w:b/>
      <w:sz w:val="32"/>
    </w:rPr>
  </w:style>
  <w:style w:type="paragraph" w:customStyle="1" w:styleId="aa">
    <w:name w:val="章"/>
    <w:basedOn w:val="a"/>
    <w:uiPriority w:val="3"/>
    <w:qFormat/>
    <w:rsid w:val="009253F7"/>
    <w:pPr>
      <w:jc w:val="center"/>
    </w:pPr>
    <w:rPr>
      <w:sz w:val="24"/>
    </w:rPr>
  </w:style>
  <w:style w:type="paragraph" w:styleId="ab">
    <w:name w:val="Balloon Text"/>
    <w:basedOn w:val="a"/>
    <w:link w:val="ac"/>
    <w:uiPriority w:val="99"/>
    <w:semiHidden/>
    <w:unhideWhenUsed/>
    <w:rsid w:val="00DF2C0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F2C0A"/>
    <w:rPr>
      <w:rFonts w:asciiTheme="majorHAnsi" w:eastAsiaTheme="majorEastAsia" w:hAnsiTheme="majorHAnsi" w:cstheme="majorBidi"/>
      <w:sz w:val="18"/>
      <w:szCs w:val="18"/>
    </w:rPr>
  </w:style>
  <w:style w:type="paragraph" w:customStyle="1" w:styleId="ad">
    <w:name w:val="日付/社名　ヘッダー"/>
    <w:basedOn w:val="a"/>
    <w:qFormat/>
    <w:rsid w:val="00B662C7"/>
    <w:pPr>
      <w:jc w:val="right"/>
    </w:pPr>
    <w:rPr>
      <w:rFonts w:eastAsia="ＭＳ ゴシック"/>
      <w:b/>
    </w:rPr>
  </w:style>
  <w:style w:type="paragraph" w:customStyle="1" w:styleId="ae">
    <w:name w:val="条"/>
    <w:basedOn w:val="a"/>
    <w:uiPriority w:val="6"/>
    <w:qFormat/>
    <w:rsid w:val="00F955AC"/>
    <w:pPr>
      <w:tabs>
        <w:tab w:val="left" w:leader="underscore" w:pos="656"/>
      </w:tabs>
      <w:ind w:left="400" w:hangingChars="400" w:hanging="400"/>
    </w:pPr>
  </w:style>
  <w:style w:type="paragraph" w:customStyle="1" w:styleId="af">
    <w:name w:val="項"/>
    <w:basedOn w:val="ae"/>
    <w:uiPriority w:val="8"/>
    <w:qFormat/>
    <w:rsid w:val="00F955AC"/>
    <w:pPr>
      <w:ind w:leftChars="100" w:left="300" w:hangingChars="200" w:hanging="200"/>
    </w:pPr>
  </w:style>
  <w:style w:type="paragraph" w:customStyle="1" w:styleId="af0">
    <w:name w:val="号"/>
    <w:basedOn w:val="af"/>
    <w:uiPriority w:val="10"/>
    <w:qFormat/>
    <w:rsid w:val="00AA72A9"/>
    <w:pPr>
      <w:ind w:leftChars="200" w:left="500" w:hangingChars="300" w:hanging="300"/>
    </w:pPr>
  </w:style>
  <w:style w:type="paragraph" w:customStyle="1" w:styleId="af1">
    <w:name w:val="見出し"/>
    <w:basedOn w:val="a"/>
    <w:link w:val="af2"/>
    <w:uiPriority w:val="5"/>
    <w:qFormat/>
    <w:rsid w:val="00F2796B"/>
    <w:pPr>
      <w:ind w:left="100" w:hangingChars="100" w:hanging="100"/>
    </w:pPr>
    <w:rPr>
      <w:b/>
    </w:rPr>
  </w:style>
  <w:style w:type="paragraph" w:customStyle="1" w:styleId="af3">
    <w:name w:val="区分　ヘッダー"/>
    <w:basedOn w:val="a"/>
    <w:uiPriority w:val="2"/>
    <w:qFormat/>
    <w:rsid w:val="002C5C2C"/>
    <w:pPr>
      <w:jc w:val="center"/>
    </w:pPr>
    <w:rPr>
      <w:rFonts w:eastAsia="ＭＳ ゴシック"/>
      <w:b/>
    </w:rPr>
  </w:style>
  <w:style w:type="paragraph" w:customStyle="1" w:styleId="af4">
    <w:name w:val="号　条文"/>
    <w:basedOn w:val="af0"/>
    <w:uiPriority w:val="11"/>
    <w:rsid w:val="00184D09"/>
    <w:pPr>
      <w:widowControl/>
      <w:ind w:leftChars="500" w:firstLineChars="0" w:firstLine="0"/>
    </w:pPr>
  </w:style>
  <w:style w:type="paragraph" w:customStyle="1" w:styleId="af5">
    <w:name w:val="条　条文"/>
    <w:basedOn w:val="ae"/>
    <w:uiPriority w:val="7"/>
    <w:rsid w:val="00184D09"/>
    <w:pPr>
      <w:widowControl/>
      <w:ind w:leftChars="400" w:firstLineChars="0" w:firstLine="0"/>
    </w:pPr>
  </w:style>
  <w:style w:type="paragraph" w:customStyle="1" w:styleId="af6">
    <w:name w:val="項　条文"/>
    <w:basedOn w:val="af"/>
    <w:uiPriority w:val="9"/>
    <w:rsid w:val="00184D09"/>
    <w:pPr>
      <w:widowControl/>
      <w:ind w:leftChars="300" w:firstLineChars="0" w:firstLine="0"/>
    </w:pPr>
  </w:style>
  <w:style w:type="paragraph" w:styleId="af7">
    <w:name w:val="List Paragraph"/>
    <w:basedOn w:val="a"/>
    <w:uiPriority w:val="34"/>
    <w:qFormat/>
    <w:rsid w:val="00115546"/>
    <w:pPr>
      <w:ind w:leftChars="400" w:left="840"/>
      <w:jc w:val="both"/>
    </w:pPr>
    <w:rPr>
      <w:rFonts w:eastAsiaTheme="minorEastAsia"/>
      <w:sz w:val="21"/>
      <w:szCs w:val="22"/>
    </w:rPr>
  </w:style>
  <w:style w:type="paragraph" w:customStyle="1" w:styleId="1">
    <w:name w:val="スタイル1"/>
    <w:basedOn w:val="af1"/>
    <w:link w:val="10"/>
    <w:uiPriority w:val="11"/>
    <w:qFormat/>
    <w:rsid w:val="00C00E9F"/>
    <w:pPr>
      <w:spacing w:line="360" w:lineRule="exact"/>
      <w:ind w:leftChars="71" w:left="142" w:firstLineChars="63" w:firstLine="176"/>
    </w:pPr>
    <w:rPr>
      <w:rFonts w:asciiTheme="minorEastAsia" w:eastAsiaTheme="minorEastAsia" w:hAnsiTheme="minorEastAsia"/>
      <w:b w:val="0"/>
      <w:sz w:val="28"/>
      <w:szCs w:val="28"/>
    </w:rPr>
  </w:style>
  <w:style w:type="paragraph" w:customStyle="1" w:styleId="2">
    <w:name w:val="スタイル2"/>
    <w:basedOn w:val="af1"/>
    <w:link w:val="20"/>
    <w:uiPriority w:val="11"/>
    <w:qFormat/>
    <w:rsid w:val="00C00E9F"/>
    <w:pPr>
      <w:spacing w:line="360" w:lineRule="exact"/>
      <w:ind w:leftChars="230" w:left="1168" w:hangingChars="253" w:hanging="708"/>
    </w:pPr>
    <w:rPr>
      <w:rFonts w:asciiTheme="minorEastAsia" w:eastAsiaTheme="minorEastAsia" w:hAnsiTheme="minorEastAsia"/>
      <w:b w:val="0"/>
      <w:sz w:val="28"/>
      <w:szCs w:val="28"/>
    </w:rPr>
  </w:style>
  <w:style w:type="character" w:customStyle="1" w:styleId="af2">
    <w:name w:val="見出し (文字)"/>
    <w:basedOn w:val="a0"/>
    <w:link w:val="af1"/>
    <w:uiPriority w:val="5"/>
    <w:rsid w:val="00C00E9F"/>
    <w:rPr>
      <w:rFonts w:eastAsia="ＭＳ 明朝"/>
      <w:b/>
      <w:sz w:val="20"/>
    </w:rPr>
  </w:style>
  <w:style w:type="character" w:customStyle="1" w:styleId="10">
    <w:name w:val="スタイル1 (文字)"/>
    <w:basedOn w:val="af2"/>
    <w:link w:val="1"/>
    <w:uiPriority w:val="11"/>
    <w:rsid w:val="00C00E9F"/>
    <w:rPr>
      <w:rFonts w:asciiTheme="minorEastAsia" w:eastAsia="ＭＳ 明朝" w:hAnsiTheme="minorEastAsia"/>
      <w:b w:val="0"/>
      <w:sz w:val="28"/>
      <w:szCs w:val="28"/>
    </w:rPr>
  </w:style>
  <w:style w:type="paragraph" w:customStyle="1" w:styleId="22">
    <w:name w:val="スタイル22"/>
    <w:basedOn w:val="a"/>
    <w:link w:val="220"/>
    <w:uiPriority w:val="11"/>
    <w:qFormat/>
    <w:rsid w:val="00C00E9F"/>
    <w:pPr>
      <w:spacing w:line="360" w:lineRule="exact"/>
      <w:ind w:leftChars="583" w:left="1166" w:firstLine="287"/>
    </w:pPr>
    <w:rPr>
      <w:rFonts w:asciiTheme="minorEastAsia" w:eastAsiaTheme="minorEastAsia" w:hAnsiTheme="minorEastAsia"/>
      <w:sz w:val="28"/>
      <w:szCs w:val="28"/>
    </w:rPr>
  </w:style>
  <w:style w:type="character" w:customStyle="1" w:styleId="20">
    <w:name w:val="スタイル2 (文字)"/>
    <w:basedOn w:val="af2"/>
    <w:link w:val="2"/>
    <w:uiPriority w:val="11"/>
    <w:rsid w:val="00C00E9F"/>
    <w:rPr>
      <w:rFonts w:asciiTheme="minorEastAsia" w:eastAsia="ＭＳ 明朝" w:hAnsiTheme="minorEastAsia"/>
      <w:b w:val="0"/>
      <w:sz w:val="28"/>
      <w:szCs w:val="28"/>
    </w:rPr>
  </w:style>
  <w:style w:type="paragraph" w:customStyle="1" w:styleId="11">
    <w:name w:val="スタイル11"/>
    <w:basedOn w:val="a"/>
    <w:link w:val="110"/>
    <w:uiPriority w:val="11"/>
    <w:qFormat/>
    <w:rsid w:val="005B3BD7"/>
    <w:pPr>
      <w:spacing w:line="360" w:lineRule="exact"/>
      <w:ind w:leftChars="301" w:left="602" w:firstLineChars="100" w:firstLine="280"/>
    </w:pPr>
    <w:rPr>
      <w:rFonts w:ascii="ＭＳ Ｐ明朝" w:eastAsiaTheme="minorEastAsia" w:hAnsi="ＭＳ Ｐ明朝"/>
      <w:sz w:val="28"/>
      <w:szCs w:val="28"/>
    </w:rPr>
  </w:style>
  <w:style w:type="character" w:customStyle="1" w:styleId="220">
    <w:name w:val="スタイル22 (文字)"/>
    <w:basedOn w:val="a0"/>
    <w:link w:val="22"/>
    <w:uiPriority w:val="11"/>
    <w:rsid w:val="00C00E9F"/>
    <w:rPr>
      <w:rFonts w:asciiTheme="minorEastAsia" w:hAnsiTheme="minorEastAsia"/>
      <w:sz w:val="28"/>
      <w:szCs w:val="28"/>
    </w:rPr>
  </w:style>
  <w:style w:type="paragraph" w:customStyle="1" w:styleId="111">
    <w:name w:val="スタイル111"/>
    <w:basedOn w:val="a"/>
    <w:link w:val="1110"/>
    <w:uiPriority w:val="11"/>
    <w:qFormat/>
    <w:rsid w:val="00C00E9F"/>
    <w:pPr>
      <w:spacing w:line="360" w:lineRule="exact"/>
      <w:ind w:leftChars="88" w:left="562" w:hangingChars="138" w:hanging="386"/>
    </w:pPr>
    <w:rPr>
      <w:rFonts w:asciiTheme="minorEastAsia" w:eastAsiaTheme="minorEastAsia" w:hAnsiTheme="minorEastAsia"/>
      <w:sz w:val="28"/>
      <w:szCs w:val="28"/>
    </w:rPr>
  </w:style>
  <w:style w:type="character" w:customStyle="1" w:styleId="110">
    <w:name w:val="スタイル11 (文字)"/>
    <w:basedOn w:val="a0"/>
    <w:link w:val="11"/>
    <w:uiPriority w:val="11"/>
    <w:rsid w:val="005B3BD7"/>
    <w:rPr>
      <w:rFonts w:ascii="ＭＳ Ｐ明朝" w:hAnsi="ＭＳ Ｐ明朝"/>
      <w:sz w:val="28"/>
      <w:szCs w:val="28"/>
    </w:rPr>
  </w:style>
  <w:style w:type="character" w:customStyle="1" w:styleId="1110">
    <w:name w:val="スタイル111 (文字)"/>
    <w:basedOn w:val="a0"/>
    <w:link w:val="111"/>
    <w:uiPriority w:val="11"/>
    <w:rsid w:val="00C00E9F"/>
    <w:rPr>
      <w:rFonts w:asciiTheme="minorEastAsia" w:hAnsiTheme="minorEastAsia"/>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629905">
      <w:bodyDiv w:val="1"/>
      <w:marLeft w:val="0"/>
      <w:marRight w:val="0"/>
      <w:marTop w:val="0"/>
      <w:marBottom w:val="0"/>
      <w:divBdr>
        <w:top w:val="none" w:sz="0" w:space="0" w:color="auto"/>
        <w:left w:val="none" w:sz="0" w:space="0" w:color="auto"/>
        <w:bottom w:val="none" w:sz="0" w:space="0" w:color="auto"/>
        <w:right w:val="none" w:sz="0" w:space="0" w:color="auto"/>
      </w:divBdr>
    </w:div>
    <w:div w:id="178619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zumi_yamasaki610\AppData\Roaming\Microsoft\Templates\&#26032;&#26087;&#23550;&#29031;&#34920;A3.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新旧対照表A3.dotx</Template>
  <TotalTime>1</TotalTime>
  <Pages>7</Pages>
  <Words>1223</Words>
  <Characters>6974</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8181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管理課　山崎</dc:creator>
  <cp:lastModifiedBy>管理課　山崎</cp:lastModifiedBy>
  <cp:revision>2</cp:revision>
  <cp:lastPrinted>2018-06-22T05:46:00Z</cp:lastPrinted>
  <dcterms:created xsi:type="dcterms:W3CDTF">2018-06-22T05:53:00Z</dcterms:created>
  <dcterms:modified xsi:type="dcterms:W3CDTF">2018-06-22T05:53:00Z</dcterms:modified>
</cp:coreProperties>
</file>